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626" w:rsidRPr="00AE4692" w:rsidRDefault="00D94155" w:rsidP="00D94155">
      <w:pPr>
        <w:jc w:val="center"/>
        <w:rPr>
          <w:rFonts w:ascii="Times New Roman" w:hAnsi="Times New Roman" w:cs="Times New Roman"/>
          <w:sz w:val="28"/>
        </w:rPr>
      </w:pPr>
      <w:r w:rsidRPr="00AE4692">
        <w:rPr>
          <w:rFonts w:ascii="Times New Roman" w:hAnsi="Times New Roman" w:cs="Times New Roman"/>
          <w:sz w:val="28"/>
        </w:rPr>
        <w:t xml:space="preserve">A Report to The </w:t>
      </w:r>
      <w:proofErr w:type="spellStart"/>
      <w:r w:rsidRPr="00AE4692">
        <w:rPr>
          <w:rFonts w:ascii="Times New Roman" w:hAnsi="Times New Roman" w:cs="Times New Roman"/>
          <w:sz w:val="28"/>
        </w:rPr>
        <w:t>Stapledon</w:t>
      </w:r>
      <w:proofErr w:type="spellEnd"/>
      <w:r w:rsidRPr="00AE4692">
        <w:rPr>
          <w:rFonts w:ascii="Times New Roman" w:hAnsi="Times New Roman" w:cs="Times New Roman"/>
          <w:sz w:val="28"/>
        </w:rPr>
        <w:t xml:space="preserve"> Memorial Trust</w:t>
      </w:r>
    </w:p>
    <w:p w:rsidR="00D94155" w:rsidRDefault="00AE4692">
      <w:pPr>
        <w:rPr>
          <w:rFonts w:ascii="Times New Roman" w:hAnsi="Times New Roman" w:cs="Times New Roman"/>
        </w:rPr>
      </w:pPr>
      <w:r w:rsidRPr="00AE4692">
        <w:rPr>
          <w:rFonts w:ascii="Times New Roman" w:hAnsi="Times New Roman" w:cs="Times New Roman"/>
          <w:noProof/>
          <w:lang w:eastAsia="en-GB"/>
        </w:rPr>
        <mc:AlternateContent>
          <mc:Choice Requires="wps">
            <w:drawing>
              <wp:anchor distT="0" distB="0" distL="114300" distR="114300" simplePos="0" relativeHeight="251658240" behindDoc="1" locked="0" layoutInCell="1" allowOverlap="1" wp14:anchorId="7B0AB6E1">
                <wp:simplePos x="0" y="0"/>
                <wp:positionH relativeFrom="margin">
                  <wp:posOffset>137160</wp:posOffset>
                </wp:positionH>
                <wp:positionV relativeFrom="paragraph">
                  <wp:posOffset>182245</wp:posOffset>
                </wp:positionV>
                <wp:extent cx="5494020" cy="1404620"/>
                <wp:effectExtent l="0" t="0" r="0" b="3175"/>
                <wp:wrapTight wrapText="bothSides">
                  <wp:wrapPolygon edited="0">
                    <wp:start x="0" y="0"/>
                    <wp:lineTo x="0" y="20845"/>
                    <wp:lineTo x="21495" y="20845"/>
                    <wp:lineTo x="21495"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4020" cy="1404620"/>
                        </a:xfrm>
                        <a:prstGeom prst="rect">
                          <a:avLst/>
                        </a:prstGeom>
                        <a:solidFill>
                          <a:srgbClr val="FFFFFF"/>
                        </a:solidFill>
                        <a:ln w="9525">
                          <a:noFill/>
                          <a:miter lim="800000"/>
                          <a:headEnd/>
                          <a:tailEnd/>
                        </a:ln>
                      </wps:spPr>
                      <wps:txbx>
                        <w:txbxContent>
                          <w:p w:rsidR="00AE4692" w:rsidRPr="00AE4692" w:rsidRDefault="00AE4692" w:rsidP="00AE4692">
                            <w:pPr>
                              <w:jc w:val="center"/>
                              <w:rPr>
                                <w:rFonts w:ascii="Times New Roman" w:hAnsi="Times New Roman" w:cs="Times New Roman"/>
                                <w:sz w:val="32"/>
                              </w:rPr>
                            </w:pPr>
                            <w:r w:rsidRPr="00AE4692">
                              <w:rPr>
                                <w:rFonts w:ascii="Times New Roman" w:hAnsi="Times New Roman" w:cs="Times New Roman"/>
                                <w:sz w:val="32"/>
                              </w:rPr>
                              <w:t>Flooding tolerant forage grasses for Welsh flood prone valleys.</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type w14:anchorId="7B0AB6E1" id="_x0000_t202" coordsize="21600,21600" o:spt="202" path="m,l,21600r21600,l21600,xe">
                <v:stroke joinstyle="miter"/>
                <v:path gradientshapeok="t" o:connecttype="rect"/>
              </v:shapetype>
              <v:shape id="Text Box 2" o:spid="_x0000_s1026" type="#_x0000_t202" style="position:absolute;margin-left:10.8pt;margin-top:14.35pt;width:432.6pt;height:110.6pt;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QUFIAIAAB4EAAAOAAAAZHJzL2Uyb0RvYy54bWysU8Fu2zAMvQ/YPwi6L7YDp22MOEWXLsOA&#10;rhvQ7gNkWY6FSaImKbGzrx8lp2m23YbpIJAi+UQ+kqvbUStyEM5LMDUtZjklwnBopdnV9Nvz9t0N&#10;JT4w0zIFRtT0KDy9Xb99sxpsJebQg2qFIwhifDXYmvYh2CrLPO+FZn4GVhg0duA0C6i6XdY6NiC6&#10;Vtk8z6+yAVxrHXDhPb7eT0a6TvhdJ3j40nVeBKJqirmFdLt0N/HO1itW7RyzveSnNNg/ZKGZNPjp&#10;GeqeBUb2Tv4FpSV34KELMw46g66TXKQasJoi/6Oap55ZkWpBcrw90+T/Hyx/PHx1RLY1nRfXlBim&#10;sUnPYgzkPYxkHvkZrK/Q7cmiYxjxGfucavX2Afh3TwxsemZ24s45GHrBWsyviJHZReiE4yNIM3yG&#10;Fr9h+wAJaOycjuQhHQTRsU/Hc29iKhwfF+WyzOdo4mgryry8QiX+waqXcOt8+ChAkyjU1GHzEzw7&#10;PPgwub64xN88KNlupVJJcbtmoxw5MByUbTon9N/clCFDTZeL+SIhG4jxCM0qLQMOspK6pjd5PDGc&#10;VZGOD6ZNcmBSTTImrcyJn0jJRE4YmxEdI2kNtEdkysE0sLhgKPTgflIy4LDW1P/YMycoUZ8Msr0s&#10;yjJOd1LKxXXkyV1amksLMxyhahoomcRNSBuReLB32JWtTHy9ZnLKFYcwMX5amDjll3ryel3r9S8A&#10;AAD//wMAUEsDBBQABgAIAAAAIQD8NKxM3QAAAAkBAAAPAAAAZHJzL2Rvd25yZXYueG1sTE89T8Mw&#10;EN2R+A/WIbFRJxWENI1TISQW1IEWBsZr7MYh8TnEThv+PcdEp9O79/Q+ys3senEyY2g9KUgXCQhD&#10;tdctNQo+3l/uchAhImnsPRkFPybAprq+KrHQ/kw7c9rHRrAJhQIV2BiHQspQW+MwLPxgiLmjHx1G&#10;hmMj9YhnNne9XCZJJh22xAkWB/NsTd3tJ8ch21BPO//9lW47+Wm7DB/e7KtStzfz0xpENHP8F8Nf&#10;fa4OFXc6+Il0EL2CZZqxkm/+CIL5PM94yoEf96sVyKqUlwuqXwAAAP//AwBQSwECLQAUAAYACAAA&#10;ACEAtoM4kv4AAADhAQAAEwAAAAAAAAAAAAAAAAAAAAAAW0NvbnRlbnRfVHlwZXNdLnhtbFBLAQIt&#10;ABQABgAIAAAAIQA4/SH/1gAAAJQBAAALAAAAAAAAAAAAAAAAAC8BAABfcmVscy8ucmVsc1BLAQIt&#10;ABQABgAIAAAAIQB34QUFIAIAAB4EAAAOAAAAAAAAAAAAAAAAAC4CAABkcnMvZTJvRG9jLnhtbFBL&#10;AQItABQABgAIAAAAIQD8NKxM3QAAAAkBAAAPAAAAAAAAAAAAAAAAAHoEAABkcnMvZG93bnJldi54&#10;bWxQSwUGAAAAAAQABADzAAAAhAUAAAAA&#10;" stroked="f">
                <v:textbox style="mso-fit-shape-to-text:t">
                  <w:txbxContent>
                    <w:p w:rsidR="00AE4692" w:rsidRPr="00AE4692" w:rsidRDefault="00AE4692" w:rsidP="00AE4692">
                      <w:pPr>
                        <w:jc w:val="center"/>
                        <w:rPr>
                          <w:rFonts w:ascii="Times New Roman" w:hAnsi="Times New Roman" w:cs="Times New Roman"/>
                          <w:sz w:val="32"/>
                        </w:rPr>
                      </w:pPr>
                      <w:r w:rsidRPr="00AE4692">
                        <w:rPr>
                          <w:rFonts w:ascii="Times New Roman" w:hAnsi="Times New Roman" w:cs="Times New Roman"/>
                          <w:sz w:val="32"/>
                        </w:rPr>
                        <w:t>Flooding tolerant forage grasses for Welsh flood prone valleys.</w:t>
                      </w:r>
                    </w:p>
                  </w:txbxContent>
                </v:textbox>
                <w10:wrap type="tight" anchorx="margin"/>
              </v:shape>
            </w:pict>
          </mc:Fallback>
        </mc:AlternateContent>
      </w:r>
    </w:p>
    <w:p w:rsidR="00AE4692" w:rsidRDefault="00AE4692">
      <w:pPr>
        <w:rPr>
          <w:rFonts w:ascii="Times New Roman" w:hAnsi="Times New Roman" w:cs="Times New Roman"/>
          <w:u w:val="single"/>
        </w:rPr>
      </w:pPr>
    </w:p>
    <w:p w:rsidR="00D94155" w:rsidRDefault="00D94155">
      <w:pPr>
        <w:rPr>
          <w:rFonts w:ascii="Times New Roman" w:hAnsi="Times New Roman" w:cs="Times New Roman"/>
        </w:rPr>
      </w:pPr>
      <w:r w:rsidRPr="0072693B">
        <w:rPr>
          <w:rFonts w:ascii="Times New Roman" w:hAnsi="Times New Roman" w:cs="Times New Roman"/>
          <w:u w:val="single"/>
        </w:rPr>
        <w:t xml:space="preserve">Period of </w:t>
      </w:r>
      <w:r w:rsidR="0072693B" w:rsidRPr="0072693B">
        <w:rPr>
          <w:rFonts w:ascii="Times New Roman" w:hAnsi="Times New Roman" w:cs="Times New Roman"/>
          <w:u w:val="single"/>
        </w:rPr>
        <w:t>fellow</w:t>
      </w:r>
      <w:r w:rsidRPr="0072693B">
        <w:rPr>
          <w:rFonts w:ascii="Times New Roman" w:hAnsi="Times New Roman" w:cs="Times New Roman"/>
          <w:u w:val="single"/>
        </w:rPr>
        <w:t>ship:</w:t>
      </w:r>
      <w:r>
        <w:rPr>
          <w:rFonts w:ascii="Times New Roman" w:hAnsi="Times New Roman" w:cs="Times New Roman"/>
        </w:rPr>
        <w:t xml:space="preserve"> </w:t>
      </w:r>
      <w:r w:rsidR="0072693B">
        <w:rPr>
          <w:rFonts w:ascii="Times New Roman" w:hAnsi="Times New Roman" w:cs="Times New Roman"/>
        </w:rPr>
        <w:t>17</w:t>
      </w:r>
      <w:r w:rsidR="0072693B" w:rsidRPr="0072693B">
        <w:rPr>
          <w:rFonts w:ascii="Times New Roman" w:hAnsi="Times New Roman" w:cs="Times New Roman"/>
          <w:vertAlign w:val="superscript"/>
        </w:rPr>
        <w:t>th</w:t>
      </w:r>
      <w:r w:rsidR="0072693B">
        <w:rPr>
          <w:rFonts w:ascii="Times New Roman" w:hAnsi="Times New Roman" w:cs="Times New Roman"/>
        </w:rPr>
        <w:t xml:space="preserve"> June – 26</w:t>
      </w:r>
      <w:r w:rsidR="0072693B">
        <w:rPr>
          <w:rFonts w:ascii="Times New Roman" w:hAnsi="Times New Roman" w:cs="Times New Roman"/>
          <w:vertAlign w:val="superscript"/>
        </w:rPr>
        <w:t xml:space="preserve">th </w:t>
      </w:r>
      <w:r w:rsidR="0072693B">
        <w:rPr>
          <w:rFonts w:ascii="Times New Roman" w:hAnsi="Times New Roman" w:cs="Times New Roman"/>
        </w:rPr>
        <w:t>July 2019</w:t>
      </w:r>
    </w:p>
    <w:p w:rsidR="0072693B" w:rsidRDefault="0072693B">
      <w:pPr>
        <w:rPr>
          <w:rFonts w:ascii="Times New Roman" w:hAnsi="Times New Roman" w:cs="Times New Roman"/>
        </w:rPr>
      </w:pPr>
    </w:p>
    <w:p w:rsidR="0072693B" w:rsidRDefault="0072693B">
      <w:pPr>
        <w:rPr>
          <w:rFonts w:ascii="Times New Roman" w:hAnsi="Times New Roman" w:cs="Times New Roman"/>
        </w:rPr>
      </w:pPr>
      <w:r w:rsidRPr="0072693B">
        <w:rPr>
          <w:rFonts w:ascii="Times New Roman" w:hAnsi="Times New Roman" w:cs="Times New Roman"/>
          <w:u w:val="single"/>
        </w:rPr>
        <w:t>Student:</w:t>
      </w:r>
      <w:r>
        <w:rPr>
          <w:rFonts w:ascii="Times New Roman" w:hAnsi="Times New Roman" w:cs="Times New Roman"/>
        </w:rPr>
        <w:t xml:space="preserve"> Rachel Dye                                    </w:t>
      </w:r>
      <w:r w:rsidRPr="0072693B">
        <w:rPr>
          <w:rFonts w:ascii="Times New Roman" w:hAnsi="Times New Roman" w:cs="Times New Roman"/>
          <w:u w:val="single"/>
        </w:rPr>
        <w:t>Email</w:t>
      </w:r>
      <w:r>
        <w:rPr>
          <w:rFonts w:ascii="Times New Roman" w:hAnsi="Times New Roman" w:cs="Times New Roman"/>
        </w:rPr>
        <w:t xml:space="preserve">: rad35@aber.ac.uk </w:t>
      </w:r>
    </w:p>
    <w:p w:rsidR="0072693B" w:rsidRDefault="0072693B">
      <w:pPr>
        <w:rPr>
          <w:rFonts w:ascii="Times New Roman" w:hAnsi="Times New Roman" w:cs="Times New Roman"/>
        </w:rPr>
      </w:pPr>
      <w:r w:rsidRPr="0072693B">
        <w:rPr>
          <w:rFonts w:ascii="Times New Roman" w:hAnsi="Times New Roman" w:cs="Times New Roman"/>
          <w:u w:val="single"/>
        </w:rPr>
        <w:t>Supervisor:</w:t>
      </w:r>
      <w:r>
        <w:rPr>
          <w:rFonts w:ascii="Times New Roman" w:hAnsi="Times New Roman" w:cs="Times New Roman"/>
        </w:rPr>
        <w:t xml:space="preserve"> Sarah Palmer                            </w:t>
      </w:r>
      <w:r w:rsidRPr="0072693B">
        <w:rPr>
          <w:rFonts w:ascii="Times New Roman" w:hAnsi="Times New Roman" w:cs="Times New Roman"/>
          <w:u w:val="single"/>
        </w:rPr>
        <w:t>Email</w:t>
      </w:r>
      <w:r>
        <w:rPr>
          <w:rFonts w:ascii="Times New Roman" w:hAnsi="Times New Roman" w:cs="Times New Roman"/>
        </w:rPr>
        <w:t xml:space="preserve">: </w:t>
      </w:r>
      <w:hyperlink r:id="rId4" w:history="1">
        <w:r w:rsidRPr="0072693B">
          <w:rPr>
            <w:rStyle w:val="Hyperlink"/>
            <w:rFonts w:ascii="Times New Roman" w:hAnsi="Times New Roman" w:cs="Times New Roman"/>
            <w:color w:val="auto"/>
            <w:u w:val="none"/>
          </w:rPr>
          <w:t>sap42@aber.ac.uk</w:t>
        </w:r>
      </w:hyperlink>
      <w:r>
        <w:rPr>
          <w:rFonts w:ascii="Times New Roman" w:hAnsi="Times New Roman" w:cs="Times New Roman"/>
        </w:rPr>
        <w:t xml:space="preserve"> </w:t>
      </w:r>
    </w:p>
    <w:p w:rsidR="0072693B" w:rsidRDefault="0072693B">
      <w:pPr>
        <w:rPr>
          <w:rFonts w:ascii="Times New Roman" w:hAnsi="Times New Roman" w:cs="Times New Roman"/>
        </w:rPr>
      </w:pPr>
      <w:r>
        <w:rPr>
          <w:rFonts w:ascii="Times New Roman" w:hAnsi="Times New Roman" w:cs="Times New Roman"/>
        </w:rPr>
        <w:t xml:space="preserve"> </w:t>
      </w:r>
    </w:p>
    <w:p w:rsidR="0072693B" w:rsidRPr="0072693B" w:rsidRDefault="0072693B">
      <w:pPr>
        <w:rPr>
          <w:rFonts w:ascii="Times New Roman" w:hAnsi="Times New Roman" w:cs="Times New Roman"/>
          <w:u w:val="single"/>
        </w:rPr>
      </w:pPr>
      <w:r w:rsidRPr="0072693B">
        <w:rPr>
          <w:rFonts w:ascii="Times New Roman" w:hAnsi="Times New Roman" w:cs="Times New Roman"/>
          <w:u w:val="single"/>
        </w:rPr>
        <w:t>UK Lead Organisation:</w:t>
      </w:r>
    </w:p>
    <w:p w:rsidR="0072693B" w:rsidRPr="0072693B" w:rsidRDefault="0072693B" w:rsidP="0072693B">
      <w:pPr>
        <w:spacing w:after="0"/>
        <w:rPr>
          <w:rFonts w:ascii="Times New Roman" w:hAnsi="Times New Roman" w:cs="Times New Roman"/>
        </w:rPr>
      </w:pPr>
      <w:r w:rsidRPr="0072693B">
        <w:rPr>
          <w:rFonts w:ascii="Times New Roman" w:hAnsi="Times New Roman" w:cs="Times New Roman"/>
        </w:rPr>
        <w:t>Institute of Biological Environmental Rural studies (IBERS)</w:t>
      </w:r>
    </w:p>
    <w:p w:rsidR="0072693B" w:rsidRPr="0072693B" w:rsidRDefault="0072693B" w:rsidP="0072693B">
      <w:pPr>
        <w:spacing w:after="0"/>
        <w:rPr>
          <w:rFonts w:ascii="Times New Roman" w:hAnsi="Times New Roman" w:cs="Times New Roman"/>
        </w:rPr>
      </w:pPr>
      <w:r w:rsidRPr="0072693B">
        <w:rPr>
          <w:rFonts w:ascii="Times New Roman" w:hAnsi="Times New Roman" w:cs="Times New Roman"/>
        </w:rPr>
        <w:t>Aberystwyth University</w:t>
      </w:r>
    </w:p>
    <w:p w:rsidR="0072693B" w:rsidRPr="0072693B" w:rsidRDefault="0072693B" w:rsidP="0072693B">
      <w:pPr>
        <w:spacing w:after="0"/>
        <w:rPr>
          <w:rFonts w:ascii="Times New Roman" w:hAnsi="Times New Roman" w:cs="Times New Roman"/>
        </w:rPr>
      </w:pPr>
      <w:proofErr w:type="spellStart"/>
      <w:r w:rsidRPr="0072693B">
        <w:rPr>
          <w:rFonts w:ascii="Times New Roman" w:hAnsi="Times New Roman" w:cs="Times New Roman"/>
        </w:rPr>
        <w:t>Gogerddan</w:t>
      </w:r>
      <w:proofErr w:type="spellEnd"/>
    </w:p>
    <w:p w:rsidR="0072693B" w:rsidRPr="0072693B" w:rsidRDefault="0072693B" w:rsidP="0072693B">
      <w:pPr>
        <w:spacing w:after="0"/>
        <w:rPr>
          <w:rFonts w:ascii="Times New Roman" w:hAnsi="Times New Roman" w:cs="Times New Roman"/>
        </w:rPr>
      </w:pPr>
      <w:r w:rsidRPr="0072693B">
        <w:rPr>
          <w:rFonts w:ascii="Times New Roman" w:hAnsi="Times New Roman" w:cs="Times New Roman"/>
        </w:rPr>
        <w:t>Aberystwyth</w:t>
      </w:r>
    </w:p>
    <w:p w:rsidR="0072693B" w:rsidRPr="0072693B" w:rsidRDefault="0072693B" w:rsidP="0072693B">
      <w:pPr>
        <w:spacing w:after="0"/>
        <w:rPr>
          <w:rFonts w:ascii="Times New Roman" w:hAnsi="Times New Roman" w:cs="Times New Roman"/>
        </w:rPr>
      </w:pPr>
      <w:r w:rsidRPr="0072693B">
        <w:rPr>
          <w:rFonts w:ascii="Times New Roman" w:hAnsi="Times New Roman" w:cs="Times New Roman"/>
        </w:rPr>
        <w:t>Ceredigion</w:t>
      </w:r>
    </w:p>
    <w:p w:rsidR="0072693B" w:rsidRPr="009E15F2" w:rsidRDefault="0072693B" w:rsidP="0072693B">
      <w:pPr>
        <w:spacing w:after="0"/>
        <w:rPr>
          <w:rFonts w:ascii="Times New Roman" w:hAnsi="Times New Roman" w:cs="Times New Roman"/>
          <w:color w:val="FF0000"/>
        </w:rPr>
      </w:pPr>
      <w:r w:rsidRPr="0072693B">
        <w:rPr>
          <w:rFonts w:ascii="Times New Roman" w:hAnsi="Times New Roman" w:cs="Times New Roman"/>
        </w:rPr>
        <w:t>SY23 3EE</w:t>
      </w:r>
      <w:r w:rsidRPr="0072693B">
        <w:rPr>
          <w:rFonts w:ascii="Times New Roman" w:hAnsi="Times New Roman" w:cs="Times New Roman"/>
        </w:rPr>
        <w:cr/>
      </w:r>
    </w:p>
    <w:p w:rsidR="009E15F2" w:rsidRDefault="009E15F2" w:rsidP="0072693B">
      <w:pPr>
        <w:spacing w:after="0"/>
        <w:rPr>
          <w:rFonts w:ascii="Times New Roman" w:hAnsi="Times New Roman" w:cs="Times New Roman"/>
        </w:rPr>
      </w:pPr>
    </w:p>
    <w:p w:rsidR="00BD1C44" w:rsidRPr="009E15F2" w:rsidRDefault="00281A5D" w:rsidP="0072693B">
      <w:pPr>
        <w:spacing w:after="0"/>
        <w:rPr>
          <w:rFonts w:ascii="Times New Roman" w:hAnsi="Times New Roman" w:cs="Times New Roman"/>
          <w:u w:val="single"/>
        </w:rPr>
      </w:pPr>
      <w:r>
        <w:rPr>
          <w:rFonts w:ascii="Times New Roman" w:hAnsi="Times New Roman" w:cs="Times New Roman"/>
          <w:u w:val="single"/>
        </w:rPr>
        <w:t>Projects I was a part of</w:t>
      </w:r>
      <w:r w:rsidR="00C471E7" w:rsidRPr="009E15F2">
        <w:rPr>
          <w:rFonts w:ascii="Times New Roman" w:hAnsi="Times New Roman" w:cs="Times New Roman"/>
          <w:u w:val="single"/>
        </w:rPr>
        <w:t>:</w:t>
      </w:r>
    </w:p>
    <w:p w:rsidR="009E15F2" w:rsidRDefault="009E15F2" w:rsidP="0072693B">
      <w:pPr>
        <w:spacing w:after="0"/>
        <w:rPr>
          <w:rFonts w:ascii="Times New Roman" w:hAnsi="Times New Roman" w:cs="Times New Roman"/>
        </w:rPr>
      </w:pPr>
    </w:p>
    <w:p w:rsidR="00C471E7" w:rsidRDefault="00C471E7" w:rsidP="0072693B">
      <w:pPr>
        <w:spacing w:after="0"/>
        <w:rPr>
          <w:rFonts w:ascii="Times New Roman" w:hAnsi="Times New Roman" w:cs="Times New Roman"/>
        </w:rPr>
      </w:pPr>
      <w:r>
        <w:rPr>
          <w:rFonts w:ascii="Times New Roman" w:hAnsi="Times New Roman" w:cs="Times New Roman"/>
        </w:rPr>
        <w:t xml:space="preserve">Over the </w:t>
      </w:r>
      <w:r w:rsidR="009E15F2">
        <w:rPr>
          <w:rFonts w:ascii="Times New Roman" w:hAnsi="Times New Roman" w:cs="Times New Roman"/>
        </w:rPr>
        <w:t>six-week</w:t>
      </w:r>
      <w:r>
        <w:rPr>
          <w:rFonts w:ascii="Times New Roman" w:hAnsi="Times New Roman" w:cs="Times New Roman"/>
        </w:rPr>
        <w:t xml:space="preserve"> period of working with staff at IBERS </w:t>
      </w:r>
      <w:r w:rsidR="00B819DD">
        <w:rPr>
          <w:rFonts w:ascii="Times New Roman" w:hAnsi="Times New Roman" w:cs="Times New Roman"/>
        </w:rPr>
        <w:t xml:space="preserve">I was able to observe and take part in the processes involved at </w:t>
      </w:r>
      <w:r w:rsidR="00052F1D">
        <w:rPr>
          <w:rFonts w:ascii="Times New Roman" w:hAnsi="Times New Roman" w:cs="Times New Roman"/>
        </w:rPr>
        <w:t>all</w:t>
      </w:r>
      <w:r w:rsidR="00B819DD">
        <w:rPr>
          <w:rFonts w:ascii="Times New Roman" w:hAnsi="Times New Roman" w:cs="Times New Roman"/>
        </w:rPr>
        <w:t xml:space="preserve"> stage</w:t>
      </w:r>
      <w:r w:rsidR="00052F1D">
        <w:rPr>
          <w:rFonts w:ascii="Times New Roman" w:hAnsi="Times New Roman" w:cs="Times New Roman"/>
        </w:rPr>
        <w:t>s</w:t>
      </w:r>
      <w:r w:rsidR="00B819DD">
        <w:rPr>
          <w:rFonts w:ascii="Times New Roman" w:hAnsi="Times New Roman" w:cs="Times New Roman"/>
        </w:rPr>
        <w:t xml:space="preserve"> of the plant breeding cycle from sowing to harvesting. </w:t>
      </w:r>
      <w:r w:rsidR="009E15F2">
        <w:rPr>
          <w:rFonts w:ascii="Times New Roman" w:hAnsi="Times New Roman" w:cs="Times New Roman"/>
        </w:rPr>
        <w:t xml:space="preserve">Before researching around my chosen topic, I was familiarised with the conventions of the procedures used to breed </w:t>
      </w:r>
      <w:r w:rsidR="00052F1D">
        <w:rPr>
          <w:rFonts w:ascii="Times New Roman" w:hAnsi="Times New Roman" w:cs="Times New Roman"/>
        </w:rPr>
        <w:t>forage grass</w:t>
      </w:r>
      <w:r w:rsidR="007C4C73">
        <w:rPr>
          <w:rFonts w:ascii="Times New Roman" w:hAnsi="Times New Roman" w:cs="Times New Roman"/>
        </w:rPr>
        <w:t xml:space="preserve"> at IBERS. This was fundamental to the way I would plan my own research as it enabled me to gain the required skills in plant care, data analysis and a greater understanding of specific methodologies. </w:t>
      </w:r>
    </w:p>
    <w:p w:rsidR="004B44AD" w:rsidRDefault="004B44AD" w:rsidP="0072693B">
      <w:pPr>
        <w:spacing w:after="0"/>
        <w:rPr>
          <w:rFonts w:ascii="Times New Roman" w:hAnsi="Times New Roman" w:cs="Times New Roman"/>
        </w:rPr>
      </w:pPr>
    </w:p>
    <w:p w:rsidR="004B44AD" w:rsidRDefault="000A5D5C" w:rsidP="0072693B">
      <w:pPr>
        <w:spacing w:after="0"/>
        <w:rPr>
          <w:rFonts w:ascii="Times New Roman" w:hAnsi="Times New Roman" w:cs="Times New Roman"/>
        </w:rPr>
      </w:pPr>
      <w:r>
        <w:rPr>
          <w:rFonts w:ascii="Times New Roman" w:hAnsi="Times New Roman" w:cs="Times New Roman"/>
        </w:rPr>
        <w:t>In</w:t>
      </w:r>
      <w:r w:rsidR="004B44AD">
        <w:rPr>
          <w:rFonts w:ascii="Times New Roman" w:hAnsi="Times New Roman" w:cs="Times New Roman"/>
        </w:rPr>
        <w:t xml:space="preserve"> many projects I was involved with the sowing, this involved taking seed (stored at the facility seed store) and sowing into trays with one seed per well. After seedlings had emerged a process called thinning is carried out where any extra seedlings in wells are removed so that there is only one per well. This is important as qualities are tested within </w:t>
      </w:r>
      <w:r w:rsidR="0015556A">
        <w:rPr>
          <w:rFonts w:ascii="Times New Roman" w:hAnsi="Times New Roman" w:cs="Times New Roman"/>
        </w:rPr>
        <w:t>individuals,</w:t>
      </w:r>
      <w:r w:rsidR="004B44AD">
        <w:rPr>
          <w:rFonts w:ascii="Times New Roman" w:hAnsi="Times New Roman" w:cs="Times New Roman"/>
        </w:rPr>
        <w:t xml:space="preserve"> so it is required that they are separated. </w:t>
      </w:r>
      <w:r w:rsidR="007E095A">
        <w:rPr>
          <w:rFonts w:ascii="Times New Roman" w:hAnsi="Times New Roman" w:cs="Times New Roman"/>
        </w:rPr>
        <w:t xml:space="preserve">I also weighed out seed for national list trials for clover and forage grasses. </w:t>
      </w:r>
    </w:p>
    <w:p w:rsidR="000A5D5C" w:rsidRDefault="000A5D5C" w:rsidP="0072693B">
      <w:pPr>
        <w:spacing w:after="0"/>
        <w:rPr>
          <w:rFonts w:ascii="Times New Roman" w:hAnsi="Times New Roman" w:cs="Times New Roman"/>
        </w:rPr>
      </w:pPr>
    </w:p>
    <w:p w:rsidR="00367879" w:rsidRDefault="000A5D5C" w:rsidP="0072693B">
      <w:pPr>
        <w:spacing w:after="0"/>
        <w:rPr>
          <w:rFonts w:ascii="Times New Roman" w:hAnsi="Times New Roman" w:cs="Times New Roman"/>
        </w:rPr>
      </w:pPr>
      <w:r>
        <w:rPr>
          <w:rFonts w:ascii="Times New Roman" w:hAnsi="Times New Roman" w:cs="Times New Roman"/>
        </w:rPr>
        <w:t xml:space="preserve">Another process I was able to be a part of was the inoculation of crown rust on forage grasses, this was interesting as I was able to gain knowledge of the relevant conditions for optimal spread of pathogens. Trays were moved into a controlled environment room and sprayed with crown rust </w:t>
      </w:r>
      <w:r w:rsidR="0015556A">
        <w:rPr>
          <w:rFonts w:ascii="Times New Roman" w:hAnsi="Times New Roman" w:cs="Times New Roman"/>
        </w:rPr>
        <w:t xml:space="preserve">and left to be infected. </w:t>
      </w:r>
      <w:r w:rsidR="00444D94">
        <w:rPr>
          <w:rFonts w:ascii="Times New Roman" w:hAnsi="Times New Roman" w:cs="Times New Roman"/>
        </w:rPr>
        <w:t xml:space="preserve">Rust scores can then be conducted to conclude which individuals show disease resistance. </w:t>
      </w:r>
    </w:p>
    <w:p w:rsidR="000A5D5C" w:rsidRDefault="000A5D5C" w:rsidP="0072693B">
      <w:pPr>
        <w:spacing w:after="0"/>
        <w:rPr>
          <w:rFonts w:ascii="Times New Roman" w:hAnsi="Times New Roman" w:cs="Times New Roman"/>
        </w:rPr>
      </w:pPr>
    </w:p>
    <w:p w:rsidR="000A79F1" w:rsidRPr="001F48E9" w:rsidRDefault="00575DBD" w:rsidP="0072693B">
      <w:pPr>
        <w:spacing w:after="0"/>
        <w:rPr>
          <w:rFonts w:ascii="Times New Roman" w:hAnsi="Times New Roman" w:cs="Times New Roman"/>
        </w:rPr>
      </w:pPr>
      <w:r>
        <w:rPr>
          <w:rFonts w:ascii="Times New Roman" w:hAnsi="Times New Roman" w:cs="Times New Roman"/>
        </w:rPr>
        <w:t>T</w:t>
      </w:r>
      <w:r w:rsidR="001F48E9">
        <w:rPr>
          <w:rFonts w:ascii="Times New Roman" w:hAnsi="Times New Roman" w:cs="Times New Roman"/>
        </w:rPr>
        <w:t>here were many other tasks to complete that allowed me to understand the way in which breeding cycles and treatments are handled at IBERS</w:t>
      </w:r>
      <w:r w:rsidR="002857D1">
        <w:rPr>
          <w:rFonts w:ascii="Times New Roman" w:hAnsi="Times New Roman" w:cs="Times New Roman"/>
        </w:rPr>
        <w:t xml:space="preserve"> which proved helpful to my own project. </w:t>
      </w:r>
    </w:p>
    <w:p w:rsidR="00D43534" w:rsidRDefault="00D43534" w:rsidP="0072693B">
      <w:pPr>
        <w:spacing w:after="0"/>
        <w:rPr>
          <w:rFonts w:ascii="Times New Roman" w:hAnsi="Times New Roman" w:cs="Times New Roman"/>
          <w:u w:val="single"/>
        </w:rPr>
      </w:pPr>
    </w:p>
    <w:p w:rsidR="00D43534" w:rsidRDefault="00D43534" w:rsidP="0072693B">
      <w:pPr>
        <w:spacing w:after="0"/>
        <w:rPr>
          <w:rFonts w:ascii="Times New Roman" w:hAnsi="Times New Roman" w:cs="Times New Roman"/>
          <w:u w:val="single"/>
        </w:rPr>
      </w:pPr>
    </w:p>
    <w:p w:rsidR="000A79F1" w:rsidRDefault="000A79F1" w:rsidP="0072693B">
      <w:pPr>
        <w:spacing w:after="0"/>
        <w:rPr>
          <w:rFonts w:ascii="Times New Roman" w:hAnsi="Times New Roman" w:cs="Times New Roman"/>
          <w:u w:val="single"/>
        </w:rPr>
      </w:pPr>
    </w:p>
    <w:p w:rsidR="00367879" w:rsidRDefault="004B44AD" w:rsidP="0072693B">
      <w:pPr>
        <w:spacing w:after="0"/>
        <w:rPr>
          <w:rFonts w:ascii="Times New Roman" w:hAnsi="Times New Roman" w:cs="Times New Roman"/>
        </w:rPr>
      </w:pPr>
      <w:r w:rsidRPr="004B44AD">
        <w:rPr>
          <w:rFonts w:ascii="Times New Roman" w:hAnsi="Times New Roman" w:cs="Times New Roman"/>
          <w:u w:val="single"/>
        </w:rPr>
        <w:t>My Project:</w:t>
      </w:r>
    </w:p>
    <w:p w:rsidR="004B44AD" w:rsidRDefault="004B44AD" w:rsidP="0072693B">
      <w:pPr>
        <w:spacing w:after="0"/>
        <w:rPr>
          <w:rFonts w:ascii="Times New Roman" w:hAnsi="Times New Roman" w:cs="Times New Roman"/>
        </w:rPr>
      </w:pPr>
    </w:p>
    <w:p w:rsidR="008A6826" w:rsidRPr="00281A5D" w:rsidRDefault="008A6826" w:rsidP="0072693B">
      <w:pPr>
        <w:spacing w:after="0"/>
        <w:rPr>
          <w:rFonts w:ascii="Times New Roman" w:hAnsi="Times New Roman" w:cs="Times New Roman"/>
          <w:u w:val="single"/>
        </w:rPr>
      </w:pPr>
      <w:r w:rsidRPr="00281A5D">
        <w:rPr>
          <w:rFonts w:ascii="Times New Roman" w:hAnsi="Times New Roman" w:cs="Times New Roman"/>
          <w:u w:val="single"/>
        </w:rPr>
        <w:t>Introduction:</w:t>
      </w:r>
    </w:p>
    <w:p w:rsidR="008A6826" w:rsidRDefault="008A6826" w:rsidP="0072693B">
      <w:pPr>
        <w:spacing w:after="0"/>
        <w:rPr>
          <w:rFonts w:ascii="Times New Roman" w:hAnsi="Times New Roman" w:cs="Times New Roman"/>
        </w:rPr>
      </w:pPr>
    </w:p>
    <w:p w:rsidR="000A79F1" w:rsidRDefault="000A79F1" w:rsidP="0072693B">
      <w:pPr>
        <w:spacing w:after="0"/>
        <w:rPr>
          <w:rFonts w:ascii="Times New Roman" w:hAnsi="Times New Roman" w:cs="Times New Roman"/>
        </w:rPr>
      </w:pPr>
      <w:r>
        <w:rPr>
          <w:rFonts w:ascii="Times New Roman" w:hAnsi="Times New Roman" w:cs="Times New Roman"/>
        </w:rPr>
        <w:t xml:space="preserve">The project I wish to obtain background knowledge is to test for flooding tolerance in forage grasses. </w:t>
      </w:r>
    </w:p>
    <w:p w:rsidR="008A6826" w:rsidRDefault="008A6826" w:rsidP="008A6826">
      <w:pPr>
        <w:spacing w:after="0"/>
        <w:rPr>
          <w:rFonts w:ascii="Times New Roman" w:hAnsi="Times New Roman" w:cs="Times New Roman"/>
        </w:rPr>
      </w:pPr>
      <w:r>
        <w:rPr>
          <w:rFonts w:ascii="Times New Roman" w:hAnsi="Times New Roman" w:cs="Times New Roman"/>
        </w:rPr>
        <w:t xml:space="preserve">Flood tolerance is an important trait to breed for as the change in climate leaves for an uncertain future for agricultural conditions. It is therefore beneficial to be researching flood tolerant lines now in order to prepare for years where flooding will be more frequent. </w:t>
      </w:r>
      <w:r w:rsidRPr="008A6826">
        <w:rPr>
          <w:rFonts w:ascii="Times New Roman" w:hAnsi="Times New Roman" w:cs="Times New Roman"/>
        </w:rPr>
        <w:t>In a recent statistic published by NASA, global temperature has risen by 1.9F since 1880, which is faster than any previously recorded temperature change (Climate Change: Vital Signs of the Planet, 2019).</w:t>
      </w:r>
      <w:r>
        <w:rPr>
          <w:rFonts w:ascii="Times New Roman" w:hAnsi="Times New Roman" w:cs="Times New Roman"/>
        </w:rPr>
        <w:t xml:space="preserve"> Giving rise to more fluctuating weather patterns such as increased rainfall </w:t>
      </w:r>
      <w:r w:rsidRPr="008A6826">
        <w:rPr>
          <w:rFonts w:ascii="Times New Roman" w:hAnsi="Times New Roman" w:cs="Times New Roman"/>
        </w:rPr>
        <w:t>(GOV.WALES, 2019).</w:t>
      </w:r>
    </w:p>
    <w:p w:rsidR="008A6826" w:rsidRDefault="008A6826" w:rsidP="008A6826">
      <w:pPr>
        <w:spacing w:after="0"/>
        <w:rPr>
          <w:rFonts w:ascii="Times New Roman" w:hAnsi="Times New Roman" w:cs="Times New Roman"/>
        </w:rPr>
      </w:pPr>
    </w:p>
    <w:p w:rsidR="008A6826" w:rsidRDefault="008A6826" w:rsidP="008A6826">
      <w:pPr>
        <w:spacing w:after="0"/>
        <w:rPr>
          <w:rFonts w:ascii="Times New Roman" w:hAnsi="Times New Roman" w:cs="Times New Roman"/>
        </w:rPr>
      </w:pPr>
      <w:r w:rsidRPr="008A6826">
        <w:rPr>
          <w:rFonts w:ascii="Times New Roman" w:hAnsi="Times New Roman" w:cs="Times New Roman"/>
        </w:rPr>
        <w:t xml:space="preserve">In the most recent monthly water situation report by the Environment Agency, the regional rainfall totals were above average or higher in all regions, this is the fourth consecutive month where rainfall has been higher than average (GOV.UK, 2019). In Lancashire the September rainfall totals were the fourth highest on record (records from 1891) (GOV.UK, 2019). By the end of September soils were wetter than average (GOV.UK, 2019). Within wales 0.87m Ha of the 1.75m Ha of utilised agricultural land is situated in flood prone areas, 43% of which is improved grasslands (0.38m Ha) (GOV.WALES, 2019). </w:t>
      </w:r>
      <w:r>
        <w:rPr>
          <w:rFonts w:ascii="Times New Roman" w:hAnsi="Times New Roman" w:cs="Times New Roman"/>
        </w:rPr>
        <w:t xml:space="preserve"> </w:t>
      </w:r>
    </w:p>
    <w:p w:rsidR="008A6826" w:rsidRDefault="008A6826" w:rsidP="0072693B">
      <w:pPr>
        <w:spacing w:after="0"/>
        <w:rPr>
          <w:rFonts w:ascii="Times New Roman" w:hAnsi="Times New Roman" w:cs="Times New Roman"/>
        </w:rPr>
      </w:pPr>
    </w:p>
    <w:p w:rsidR="008A6826" w:rsidRDefault="008A6826" w:rsidP="0072693B">
      <w:pPr>
        <w:spacing w:after="0"/>
        <w:rPr>
          <w:rFonts w:ascii="Times New Roman" w:hAnsi="Times New Roman" w:cs="Times New Roman"/>
        </w:rPr>
      </w:pPr>
      <w:r w:rsidRPr="008A6826">
        <w:rPr>
          <w:rFonts w:ascii="Times New Roman" w:hAnsi="Times New Roman" w:cs="Times New Roman"/>
        </w:rPr>
        <w:t>It is therefore important to conduct more research into the effects of flooding on grasslands and develop tolerant lines able to withstand periods of flooding and waterlogged soils. I would aim to test different lines of perennial ryegrass (</w:t>
      </w:r>
      <w:proofErr w:type="spellStart"/>
      <w:r w:rsidRPr="008A6826">
        <w:rPr>
          <w:rFonts w:ascii="Times New Roman" w:hAnsi="Times New Roman" w:cs="Times New Roman"/>
        </w:rPr>
        <w:t>Lolium</w:t>
      </w:r>
      <w:proofErr w:type="spellEnd"/>
      <w:r w:rsidRPr="008A6826">
        <w:rPr>
          <w:rFonts w:ascii="Times New Roman" w:hAnsi="Times New Roman" w:cs="Times New Roman"/>
        </w:rPr>
        <w:t xml:space="preserve"> </w:t>
      </w:r>
      <w:proofErr w:type="spellStart"/>
      <w:r w:rsidRPr="008A6826">
        <w:rPr>
          <w:rFonts w:ascii="Times New Roman" w:hAnsi="Times New Roman" w:cs="Times New Roman"/>
        </w:rPr>
        <w:t>perenne</w:t>
      </w:r>
      <w:proofErr w:type="spellEnd"/>
      <w:r w:rsidRPr="008A6826">
        <w:rPr>
          <w:rFonts w:ascii="Times New Roman" w:hAnsi="Times New Roman" w:cs="Times New Roman"/>
        </w:rPr>
        <w:t xml:space="preserve">) and </w:t>
      </w:r>
      <w:proofErr w:type="spellStart"/>
      <w:r w:rsidRPr="008A6826">
        <w:rPr>
          <w:rFonts w:ascii="Times New Roman" w:hAnsi="Times New Roman" w:cs="Times New Roman"/>
        </w:rPr>
        <w:t>Festulolium</w:t>
      </w:r>
      <w:proofErr w:type="spellEnd"/>
      <w:r w:rsidRPr="008A6826">
        <w:rPr>
          <w:rFonts w:ascii="Times New Roman" w:hAnsi="Times New Roman" w:cs="Times New Roman"/>
        </w:rPr>
        <w:t xml:space="preserve"> (where fescue has been combined with </w:t>
      </w:r>
      <w:proofErr w:type="spellStart"/>
      <w:r w:rsidRPr="008A6826">
        <w:rPr>
          <w:rFonts w:ascii="Times New Roman" w:hAnsi="Times New Roman" w:cs="Times New Roman"/>
        </w:rPr>
        <w:t>Lolium</w:t>
      </w:r>
      <w:proofErr w:type="spellEnd"/>
      <w:r w:rsidRPr="008A6826">
        <w:rPr>
          <w:rFonts w:ascii="Times New Roman" w:hAnsi="Times New Roman" w:cs="Times New Roman"/>
        </w:rPr>
        <w:t xml:space="preserve"> </w:t>
      </w:r>
      <w:proofErr w:type="spellStart"/>
      <w:r w:rsidRPr="008A6826">
        <w:rPr>
          <w:rFonts w:ascii="Times New Roman" w:hAnsi="Times New Roman" w:cs="Times New Roman"/>
        </w:rPr>
        <w:t>perenne</w:t>
      </w:r>
      <w:proofErr w:type="spellEnd"/>
      <w:r w:rsidRPr="008A6826">
        <w:rPr>
          <w:rFonts w:ascii="Times New Roman" w:hAnsi="Times New Roman" w:cs="Times New Roman"/>
        </w:rPr>
        <w:t xml:space="preserve">) for waterlogging tolerant qualities. Previous work has shown that </w:t>
      </w:r>
      <w:proofErr w:type="spellStart"/>
      <w:r w:rsidRPr="008A6826">
        <w:rPr>
          <w:rFonts w:ascii="Times New Roman" w:hAnsi="Times New Roman" w:cs="Times New Roman"/>
        </w:rPr>
        <w:t>Festulolium</w:t>
      </w:r>
      <w:proofErr w:type="spellEnd"/>
      <w:r w:rsidRPr="008A6826">
        <w:rPr>
          <w:rFonts w:ascii="Times New Roman" w:hAnsi="Times New Roman" w:cs="Times New Roman"/>
        </w:rPr>
        <w:t xml:space="preserve"> lines have rooting qualities that make them more tolerant to flooding but also in helping break the soil to improve drainage (Macleod et al., 2013).</w:t>
      </w:r>
    </w:p>
    <w:p w:rsidR="008A6826" w:rsidRDefault="008A6826" w:rsidP="0072693B">
      <w:pPr>
        <w:spacing w:after="0"/>
        <w:rPr>
          <w:rFonts w:ascii="Times New Roman" w:hAnsi="Times New Roman" w:cs="Times New Roman"/>
        </w:rPr>
      </w:pPr>
    </w:p>
    <w:p w:rsidR="008A6826" w:rsidRPr="00281A5D" w:rsidRDefault="008A6826" w:rsidP="0072693B">
      <w:pPr>
        <w:spacing w:after="0"/>
        <w:rPr>
          <w:rFonts w:ascii="Times New Roman" w:hAnsi="Times New Roman" w:cs="Times New Roman"/>
          <w:u w:val="single"/>
        </w:rPr>
      </w:pPr>
      <w:r w:rsidRPr="00281A5D">
        <w:rPr>
          <w:rFonts w:ascii="Times New Roman" w:hAnsi="Times New Roman" w:cs="Times New Roman"/>
          <w:u w:val="single"/>
        </w:rPr>
        <w:t>Summer Work:</w:t>
      </w:r>
    </w:p>
    <w:p w:rsidR="008A6826" w:rsidRDefault="008A6826" w:rsidP="0072693B">
      <w:pPr>
        <w:spacing w:after="0"/>
        <w:rPr>
          <w:rFonts w:ascii="Times New Roman" w:hAnsi="Times New Roman" w:cs="Times New Roman"/>
        </w:rPr>
      </w:pPr>
    </w:p>
    <w:p w:rsidR="000A79F1" w:rsidRDefault="008A6826" w:rsidP="0072693B">
      <w:pPr>
        <w:spacing w:after="0"/>
        <w:rPr>
          <w:rFonts w:ascii="Times New Roman" w:hAnsi="Times New Roman" w:cs="Times New Roman"/>
        </w:rPr>
      </w:pPr>
      <w:r>
        <w:rPr>
          <w:rFonts w:ascii="Times New Roman" w:hAnsi="Times New Roman" w:cs="Times New Roman"/>
        </w:rPr>
        <w:t>While working over the summer I was introduced to individual</w:t>
      </w:r>
      <w:r w:rsidR="00575DBD">
        <w:rPr>
          <w:rFonts w:ascii="Times New Roman" w:hAnsi="Times New Roman" w:cs="Times New Roman"/>
        </w:rPr>
        <w:t xml:space="preserve"> lines</w:t>
      </w:r>
      <w:r>
        <w:rPr>
          <w:rFonts w:ascii="Times New Roman" w:hAnsi="Times New Roman" w:cs="Times New Roman"/>
        </w:rPr>
        <w:t xml:space="preserve"> that had displayed tolerance to flooding in the past. These plants had an unknown origin, this was a task I was able to complete over the summer. </w:t>
      </w:r>
      <w:r w:rsidR="005513F8">
        <w:rPr>
          <w:rFonts w:ascii="Times New Roman" w:hAnsi="Times New Roman" w:cs="Times New Roman"/>
        </w:rPr>
        <w:t xml:space="preserve">I completed this by </w:t>
      </w:r>
      <w:r w:rsidR="001E1B93">
        <w:rPr>
          <w:rFonts w:ascii="Times New Roman" w:hAnsi="Times New Roman" w:cs="Times New Roman"/>
        </w:rPr>
        <w:t>conducting PCR on samples of each of the unknown individuals in order to amplify the DNA</w:t>
      </w:r>
      <w:r w:rsidR="008C6B6C">
        <w:rPr>
          <w:rFonts w:ascii="Times New Roman" w:hAnsi="Times New Roman" w:cs="Times New Roman"/>
        </w:rPr>
        <w:t>. A</w:t>
      </w:r>
      <w:r w:rsidR="008D68C4">
        <w:rPr>
          <w:rFonts w:ascii="Times New Roman" w:hAnsi="Times New Roman" w:cs="Times New Roman"/>
        </w:rPr>
        <w:t>lleles o</w:t>
      </w:r>
      <w:r w:rsidR="008C6B6C">
        <w:rPr>
          <w:rFonts w:ascii="Times New Roman" w:hAnsi="Times New Roman" w:cs="Times New Roman"/>
        </w:rPr>
        <w:t>f</w:t>
      </w:r>
      <w:r w:rsidR="008D68C4">
        <w:rPr>
          <w:rFonts w:ascii="Times New Roman" w:hAnsi="Times New Roman" w:cs="Times New Roman"/>
        </w:rPr>
        <w:t xml:space="preserve"> the offspring were compared to those of possible parents, if alleles matched, they were listed as the parents of that individual offspring. Only four of the offspring had clear parents from the list. Two of these parents were selected for seed trials to observe if the parents are tolerant to flooding at an early stage. </w:t>
      </w:r>
    </w:p>
    <w:p w:rsidR="0052063C" w:rsidRDefault="0052063C" w:rsidP="0072693B">
      <w:pPr>
        <w:spacing w:after="0"/>
        <w:rPr>
          <w:rFonts w:ascii="Times New Roman" w:hAnsi="Times New Roman" w:cs="Times New Roman"/>
        </w:rPr>
      </w:pPr>
    </w:p>
    <w:p w:rsidR="0052063C" w:rsidRDefault="0052063C" w:rsidP="0072693B">
      <w:pPr>
        <w:spacing w:after="0"/>
        <w:rPr>
          <w:rFonts w:ascii="Times New Roman" w:hAnsi="Times New Roman" w:cs="Times New Roman"/>
        </w:rPr>
      </w:pPr>
      <w:r>
        <w:rPr>
          <w:rFonts w:ascii="Times New Roman" w:hAnsi="Times New Roman" w:cs="Times New Roman"/>
        </w:rPr>
        <w:t xml:space="preserve">In addition to this </w:t>
      </w:r>
      <w:r w:rsidR="008A0EF9">
        <w:rPr>
          <w:rFonts w:ascii="Times New Roman" w:hAnsi="Times New Roman" w:cs="Times New Roman"/>
        </w:rPr>
        <w:t xml:space="preserve">I was able to prepare plants for flooding by creating a randomised block design using </w:t>
      </w:r>
      <w:proofErr w:type="spellStart"/>
      <w:r w:rsidR="008A0EF9">
        <w:rPr>
          <w:rFonts w:ascii="Times New Roman" w:hAnsi="Times New Roman" w:cs="Times New Roman"/>
        </w:rPr>
        <w:t>Genstat</w:t>
      </w:r>
      <w:proofErr w:type="spellEnd"/>
      <w:r w:rsidR="008A0EF9">
        <w:rPr>
          <w:rFonts w:ascii="Times New Roman" w:hAnsi="Times New Roman" w:cs="Times New Roman"/>
        </w:rPr>
        <w:t xml:space="preserve"> software.</w:t>
      </w:r>
      <w:r w:rsidR="008C6B6C">
        <w:rPr>
          <w:rFonts w:ascii="Times New Roman" w:hAnsi="Times New Roman" w:cs="Times New Roman"/>
        </w:rPr>
        <w:t xml:space="preserve"> This was done to maintain control in the experiment, seven of ea</w:t>
      </w:r>
      <w:r w:rsidR="00052F1D">
        <w:rPr>
          <w:rFonts w:ascii="Times New Roman" w:hAnsi="Times New Roman" w:cs="Times New Roman"/>
        </w:rPr>
        <w:t>ch</w:t>
      </w:r>
      <w:r w:rsidR="008C6B6C">
        <w:rPr>
          <w:rFonts w:ascii="Times New Roman" w:hAnsi="Times New Roman" w:cs="Times New Roman"/>
        </w:rPr>
        <w:t xml:space="preserve"> of the lines grown from seed were chosen, there were three randomised repeats.</w:t>
      </w:r>
      <w:r w:rsidR="008A0EF9">
        <w:rPr>
          <w:rFonts w:ascii="Times New Roman" w:hAnsi="Times New Roman" w:cs="Times New Roman"/>
        </w:rPr>
        <w:t xml:space="preserve"> The table below shows the lines and varieties that were chosen for flooding. </w:t>
      </w:r>
    </w:p>
    <w:p w:rsidR="008A0EF9" w:rsidRDefault="008A0EF9" w:rsidP="0072693B">
      <w:pPr>
        <w:spacing w:after="0"/>
        <w:rPr>
          <w:rFonts w:ascii="Times New Roman" w:hAnsi="Times New Roman" w:cs="Times New Roman"/>
        </w:rPr>
      </w:pP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760"/>
        <w:gridCol w:w="5480"/>
      </w:tblGrid>
      <w:tr w:rsidR="008A0EF9" w:rsidRPr="00FE689E" w:rsidTr="004212B4">
        <w:trPr>
          <w:trHeight w:val="288"/>
          <w:jc w:val="center"/>
        </w:trPr>
        <w:tc>
          <w:tcPr>
            <w:tcW w:w="7240" w:type="dxa"/>
            <w:gridSpan w:val="2"/>
            <w:tcBorders>
              <w:top w:val="nil"/>
            </w:tcBorders>
            <w:noWrap/>
          </w:tcPr>
          <w:p w:rsidR="008A0EF9" w:rsidRPr="001E1353" w:rsidRDefault="008A0EF9" w:rsidP="004212B4">
            <w:pPr>
              <w:rPr>
                <w:rFonts w:ascii="Times New Roman" w:eastAsia="Times New Roman" w:hAnsi="Times New Roman" w:cs="Times New Roman"/>
                <w:b/>
                <w:i/>
              </w:rPr>
            </w:pPr>
            <w:r w:rsidRPr="00571919">
              <w:rPr>
                <w:rFonts w:ascii="Times New Roman" w:eastAsia="Times New Roman" w:hAnsi="Times New Roman" w:cs="Times New Roman"/>
                <w:b/>
                <w:i/>
                <w:color w:val="808080" w:themeColor="background1" w:themeShade="80"/>
              </w:rPr>
              <w:t xml:space="preserve">Table 1: List Displaying the </w:t>
            </w:r>
            <w:r>
              <w:rPr>
                <w:rFonts w:ascii="Times New Roman" w:eastAsia="Times New Roman" w:hAnsi="Times New Roman" w:cs="Times New Roman"/>
                <w:b/>
                <w:i/>
                <w:color w:val="808080" w:themeColor="background1" w:themeShade="80"/>
              </w:rPr>
              <w:t>Chosen Lines</w:t>
            </w:r>
            <w:r w:rsidRPr="00571919">
              <w:rPr>
                <w:rFonts w:ascii="Times New Roman" w:eastAsia="Times New Roman" w:hAnsi="Times New Roman" w:cs="Times New Roman"/>
                <w:b/>
                <w:i/>
                <w:color w:val="808080" w:themeColor="background1" w:themeShade="80"/>
              </w:rPr>
              <w:t xml:space="preserve"> </w:t>
            </w:r>
          </w:p>
        </w:tc>
      </w:tr>
      <w:tr w:rsidR="008A0EF9" w:rsidRPr="00FE689E" w:rsidTr="004212B4">
        <w:trPr>
          <w:trHeight w:val="288"/>
          <w:jc w:val="center"/>
        </w:trPr>
        <w:tc>
          <w:tcPr>
            <w:tcW w:w="7240" w:type="dxa"/>
            <w:gridSpan w:val="2"/>
            <w:noWrap/>
          </w:tcPr>
          <w:p w:rsidR="008A0EF9" w:rsidRPr="001E1353" w:rsidRDefault="008A0EF9" w:rsidP="004212B4">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Lines</w:t>
            </w:r>
            <w:r w:rsidRPr="001E1353">
              <w:rPr>
                <w:rFonts w:ascii="Times New Roman" w:eastAsia="Times New Roman" w:hAnsi="Times New Roman" w:cs="Times New Roman"/>
                <w:b/>
                <w:sz w:val="20"/>
                <w:szCs w:val="20"/>
              </w:rPr>
              <w:t xml:space="preserve"> Grown from Seed:</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Trojan </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late diploid </w:t>
            </w:r>
            <w:proofErr w:type="spellStart"/>
            <w:r w:rsidRPr="00E3270A">
              <w:rPr>
                <w:rFonts w:ascii="Times New Roman" w:eastAsia="Times New Roman" w:hAnsi="Times New Roman" w:cs="Times New Roman"/>
                <w:i/>
                <w:sz w:val="20"/>
                <w:szCs w:val="20"/>
              </w:rPr>
              <w:t>L.perenne</w:t>
            </w:r>
            <w:proofErr w:type="spellEnd"/>
            <w:r w:rsidRPr="001E1353">
              <w:rPr>
                <w:rFonts w:ascii="Times New Roman" w:eastAsia="Times New Roman" w:hAnsi="Times New Roman" w:cs="Times New Roman"/>
                <w:sz w:val="20"/>
                <w:szCs w:val="20"/>
              </w:rPr>
              <w:t xml:space="preserve"> variety</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Ba14959</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breeding lines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Ba14960</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proofErr w:type="spellStart"/>
            <w:r w:rsidRPr="001E1353">
              <w:rPr>
                <w:rFonts w:ascii="Times New Roman" w:eastAsia="Times New Roman" w:hAnsi="Times New Roman" w:cs="Times New Roman"/>
                <w:sz w:val="20"/>
                <w:szCs w:val="20"/>
              </w:rPr>
              <w:t>AberZeus</w:t>
            </w:r>
            <w:proofErr w:type="spellEnd"/>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breeding lines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Ba14962</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breeding lines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lastRenderedPageBreak/>
              <w:t>Galgorm</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variety</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Ba14958</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breeding lines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Ba14961</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breeding lines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Ba14957</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breeding lines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proofErr w:type="spellStart"/>
            <w:r w:rsidRPr="001E1353">
              <w:rPr>
                <w:rFonts w:ascii="Times New Roman" w:eastAsia="Times New Roman" w:hAnsi="Times New Roman" w:cs="Times New Roman"/>
                <w:sz w:val="20"/>
                <w:szCs w:val="20"/>
              </w:rPr>
              <w:t>AberGreen</w:t>
            </w:r>
            <w:proofErr w:type="spellEnd"/>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variety</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Ba14677</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intermediate diploid perennial ryegrass breeding lines</w:t>
            </w:r>
          </w:p>
        </w:tc>
      </w:tr>
      <w:tr w:rsidR="008A0EF9" w:rsidRPr="00FE689E" w:rsidTr="004212B4">
        <w:trPr>
          <w:trHeight w:val="288"/>
          <w:jc w:val="center"/>
        </w:trPr>
        <w:tc>
          <w:tcPr>
            <w:tcW w:w="7240" w:type="dxa"/>
            <w:gridSpan w:val="2"/>
            <w:noWrap/>
            <w:hideMark/>
          </w:tcPr>
          <w:p w:rsidR="008A0EF9" w:rsidRPr="001E1353" w:rsidRDefault="008A0EF9" w:rsidP="004212B4">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Lin</w:t>
            </w:r>
            <w:r w:rsidRPr="001E1353">
              <w:rPr>
                <w:rFonts w:ascii="Times New Roman" w:eastAsia="Times New Roman" w:hAnsi="Times New Roman" w:cs="Times New Roman"/>
                <w:b/>
                <w:sz w:val="20"/>
                <w:szCs w:val="20"/>
              </w:rPr>
              <w:t>es Grown from Clone:</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Ba9123</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Ecotype diploid </w:t>
            </w:r>
            <w:proofErr w:type="spellStart"/>
            <w:r w:rsidRPr="00E3270A">
              <w:rPr>
                <w:rFonts w:ascii="Times New Roman" w:eastAsia="Times New Roman" w:hAnsi="Times New Roman" w:cs="Times New Roman"/>
                <w:i/>
                <w:sz w:val="20"/>
                <w:szCs w:val="20"/>
              </w:rPr>
              <w:t>L</w:t>
            </w:r>
            <w:r w:rsidRPr="001E1353">
              <w:rPr>
                <w:rFonts w:ascii="Times New Roman" w:eastAsia="Times New Roman" w:hAnsi="Times New Roman" w:cs="Times New Roman"/>
                <w:sz w:val="20"/>
                <w:szCs w:val="20"/>
              </w:rPr>
              <w:t>.</w:t>
            </w:r>
            <w:r w:rsidRPr="00E3270A">
              <w:rPr>
                <w:rFonts w:ascii="Times New Roman" w:eastAsia="Times New Roman" w:hAnsi="Times New Roman" w:cs="Times New Roman"/>
                <w:i/>
                <w:sz w:val="20"/>
                <w:szCs w:val="20"/>
              </w:rPr>
              <w:t>perenne</w:t>
            </w:r>
            <w:proofErr w:type="spellEnd"/>
            <w:r w:rsidRPr="001E1353">
              <w:rPr>
                <w:rFonts w:ascii="Times New Roman" w:eastAsia="Times New Roman" w:hAnsi="Times New Roman" w:cs="Times New Roman"/>
                <w:sz w:val="20"/>
                <w:szCs w:val="20"/>
              </w:rPr>
              <w:t xml:space="preserve">  collected Turkey in 1971</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Ba13240/5</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Ecotype diploid </w:t>
            </w:r>
            <w:proofErr w:type="spellStart"/>
            <w:r w:rsidRPr="00E3270A">
              <w:rPr>
                <w:rFonts w:ascii="Times New Roman" w:eastAsia="Times New Roman" w:hAnsi="Times New Roman" w:cs="Times New Roman"/>
                <w:i/>
                <w:sz w:val="20"/>
                <w:szCs w:val="20"/>
              </w:rPr>
              <w:t>L</w:t>
            </w:r>
            <w:r w:rsidRPr="001E1353">
              <w:rPr>
                <w:rFonts w:ascii="Times New Roman" w:eastAsia="Times New Roman" w:hAnsi="Times New Roman" w:cs="Times New Roman"/>
                <w:sz w:val="20"/>
                <w:szCs w:val="20"/>
              </w:rPr>
              <w:t>.</w:t>
            </w:r>
            <w:r w:rsidRPr="00E3270A">
              <w:rPr>
                <w:rFonts w:ascii="Times New Roman" w:eastAsia="Times New Roman" w:hAnsi="Times New Roman" w:cs="Times New Roman"/>
                <w:i/>
                <w:sz w:val="20"/>
                <w:szCs w:val="20"/>
              </w:rPr>
              <w:t>perenne</w:t>
            </w:r>
            <w:proofErr w:type="spellEnd"/>
            <w:r w:rsidRPr="001E1353">
              <w:rPr>
                <w:rFonts w:ascii="Times New Roman" w:eastAsia="Times New Roman" w:hAnsi="Times New Roman" w:cs="Times New Roman"/>
                <w:sz w:val="20"/>
                <w:szCs w:val="20"/>
              </w:rPr>
              <w:t xml:space="preserve">  collected Mendip hills 1996</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Ba10170/6</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Ecotype diploid </w:t>
            </w:r>
            <w:proofErr w:type="spellStart"/>
            <w:r w:rsidRPr="00E3270A">
              <w:rPr>
                <w:rFonts w:ascii="Times New Roman" w:eastAsia="Times New Roman" w:hAnsi="Times New Roman" w:cs="Times New Roman"/>
                <w:i/>
                <w:sz w:val="20"/>
                <w:szCs w:val="20"/>
              </w:rPr>
              <w:t>L.perenne</w:t>
            </w:r>
            <w:proofErr w:type="spellEnd"/>
            <w:r w:rsidRPr="001E1353">
              <w:rPr>
                <w:rFonts w:ascii="Times New Roman" w:eastAsia="Times New Roman" w:hAnsi="Times New Roman" w:cs="Times New Roman"/>
                <w:sz w:val="20"/>
                <w:szCs w:val="20"/>
              </w:rPr>
              <w:t xml:space="preserve">  collected Ireland </w:t>
            </w:r>
            <w:proofErr w:type="spellStart"/>
            <w:r w:rsidRPr="001E1353">
              <w:rPr>
                <w:rFonts w:ascii="Times New Roman" w:eastAsia="Times New Roman" w:hAnsi="Times New Roman" w:cs="Times New Roman"/>
                <w:sz w:val="20"/>
                <w:szCs w:val="20"/>
              </w:rPr>
              <w:t>kerry</w:t>
            </w:r>
            <w:proofErr w:type="spellEnd"/>
            <w:r w:rsidRPr="001E1353">
              <w:rPr>
                <w:rFonts w:ascii="Times New Roman" w:eastAsia="Times New Roman" w:hAnsi="Times New Roman" w:cs="Times New Roman"/>
                <w:sz w:val="20"/>
                <w:szCs w:val="20"/>
              </w:rPr>
              <w:t xml:space="preserve"> co 1981</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proofErr w:type="spellStart"/>
            <w:r w:rsidRPr="001E1353">
              <w:rPr>
                <w:rFonts w:ascii="Times New Roman" w:eastAsia="Times New Roman" w:hAnsi="Times New Roman" w:cs="Times New Roman"/>
                <w:sz w:val="20"/>
                <w:szCs w:val="20"/>
              </w:rPr>
              <w:t>Bx</w:t>
            </w:r>
            <w:proofErr w:type="spellEnd"/>
            <w:r w:rsidRPr="001E1353">
              <w:rPr>
                <w:rFonts w:ascii="Times New Roman" w:eastAsia="Times New Roman" w:hAnsi="Times New Roman" w:cs="Times New Roman"/>
                <w:sz w:val="20"/>
                <w:szCs w:val="20"/>
              </w:rPr>
              <w:t xml:space="preserve"> 514</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proofErr w:type="spellStart"/>
            <w:r w:rsidRPr="00E3270A">
              <w:rPr>
                <w:rFonts w:ascii="Times New Roman" w:eastAsia="Times New Roman" w:hAnsi="Times New Roman" w:cs="Times New Roman"/>
                <w:i/>
                <w:sz w:val="20"/>
                <w:szCs w:val="20"/>
              </w:rPr>
              <w:t>Festulolium</w:t>
            </w:r>
            <w:proofErr w:type="spellEnd"/>
            <w:r w:rsidRPr="001E1353">
              <w:rPr>
                <w:rFonts w:ascii="Times New Roman" w:eastAsia="Times New Roman" w:hAnsi="Times New Roman" w:cs="Times New Roman"/>
                <w:sz w:val="20"/>
                <w:szCs w:val="20"/>
              </w:rPr>
              <w:t xml:space="preserve"> accession </w:t>
            </w:r>
            <w:proofErr w:type="spellStart"/>
            <w:r w:rsidRPr="00E3270A">
              <w:rPr>
                <w:rFonts w:ascii="Times New Roman" w:eastAsia="Times New Roman" w:hAnsi="Times New Roman" w:cs="Times New Roman"/>
                <w:i/>
                <w:sz w:val="20"/>
                <w:szCs w:val="20"/>
              </w:rPr>
              <w:t>L.perenne</w:t>
            </w:r>
            <w:proofErr w:type="spellEnd"/>
            <w:r w:rsidRPr="001E1353">
              <w:rPr>
                <w:rFonts w:ascii="Times New Roman" w:eastAsia="Times New Roman" w:hAnsi="Times New Roman" w:cs="Times New Roman"/>
                <w:sz w:val="20"/>
                <w:szCs w:val="20"/>
              </w:rPr>
              <w:t xml:space="preserve"> x </w:t>
            </w:r>
            <w:proofErr w:type="spellStart"/>
            <w:r w:rsidRPr="00E3270A">
              <w:rPr>
                <w:rFonts w:ascii="Times New Roman" w:eastAsia="Times New Roman" w:hAnsi="Times New Roman" w:cs="Times New Roman"/>
                <w:i/>
                <w:sz w:val="20"/>
                <w:szCs w:val="20"/>
              </w:rPr>
              <w:t>F.glaucescens</w:t>
            </w:r>
            <w:proofErr w:type="spellEnd"/>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proofErr w:type="spellStart"/>
            <w:r w:rsidRPr="001E1353">
              <w:rPr>
                <w:rFonts w:ascii="Times New Roman" w:eastAsia="Times New Roman" w:hAnsi="Times New Roman" w:cs="Times New Roman"/>
                <w:sz w:val="20"/>
                <w:szCs w:val="20"/>
              </w:rPr>
              <w:t>AberWolf</w:t>
            </w:r>
            <w:proofErr w:type="spellEnd"/>
            <w:r w:rsidRPr="001E1353">
              <w:rPr>
                <w:rFonts w:ascii="Times New Roman" w:eastAsia="Times New Roman" w:hAnsi="Times New Roman" w:cs="Times New Roman"/>
                <w:sz w:val="20"/>
                <w:szCs w:val="20"/>
              </w:rPr>
              <w:t xml:space="preserve"> 1h</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diploid </w:t>
            </w:r>
            <w:proofErr w:type="spellStart"/>
            <w:r w:rsidRPr="00E3270A">
              <w:rPr>
                <w:rFonts w:ascii="Times New Roman" w:eastAsia="Times New Roman" w:hAnsi="Times New Roman" w:cs="Times New Roman"/>
                <w:i/>
                <w:sz w:val="20"/>
                <w:szCs w:val="20"/>
              </w:rPr>
              <w:t>L</w:t>
            </w:r>
            <w:r>
              <w:rPr>
                <w:rFonts w:ascii="Times New Roman" w:eastAsia="Times New Roman" w:hAnsi="Times New Roman" w:cs="Times New Roman"/>
                <w:sz w:val="20"/>
                <w:szCs w:val="20"/>
              </w:rPr>
              <w:t>.</w:t>
            </w:r>
            <w:r w:rsidRPr="00E3270A">
              <w:rPr>
                <w:rFonts w:ascii="Times New Roman" w:eastAsia="Times New Roman" w:hAnsi="Times New Roman" w:cs="Times New Roman"/>
                <w:i/>
                <w:sz w:val="20"/>
                <w:szCs w:val="20"/>
              </w:rPr>
              <w:t>perenne</w:t>
            </w:r>
            <w:proofErr w:type="spellEnd"/>
            <w:r w:rsidRPr="001E1353">
              <w:rPr>
                <w:rFonts w:ascii="Times New Roman" w:eastAsia="Times New Roman" w:hAnsi="Times New Roman" w:cs="Times New Roman"/>
                <w:sz w:val="20"/>
                <w:szCs w:val="20"/>
              </w:rPr>
              <w:t xml:space="preserve"> variety</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proofErr w:type="spellStart"/>
            <w:r w:rsidRPr="001E1353">
              <w:rPr>
                <w:rFonts w:ascii="Times New Roman" w:eastAsia="Times New Roman" w:hAnsi="Times New Roman" w:cs="Times New Roman"/>
                <w:sz w:val="20"/>
                <w:szCs w:val="20"/>
              </w:rPr>
              <w:t>AberWolf</w:t>
            </w:r>
            <w:proofErr w:type="spellEnd"/>
            <w:r w:rsidRPr="001E1353">
              <w:rPr>
                <w:rFonts w:ascii="Times New Roman" w:eastAsia="Times New Roman" w:hAnsi="Times New Roman" w:cs="Times New Roman"/>
                <w:sz w:val="20"/>
                <w:szCs w:val="20"/>
              </w:rPr>
              <w:t xml:space="preserve"> 2h</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diploid </w:t>
            </w:r>
            <w:proofErr w:type="spellStart"/>
            <w:r w:rsidRPr="00E3270A">
              <w:rPr>
                <w:rFonts w:ascii="Times New Roman" w:eastAsia="Times New Roman" w:hAnsi="Times New Roman" w:cs="Times New Roman"/>
                <w:i/>
                <w:sz w:val="20"/>
                <w:szCs w:val="20"/>
              </w:rPr>
              <w:t>L.perenne</w:t>
            </w:r>
            <w:proofErr w:type="spellEnd"/>
            <w:r w:rsidRPr="001E1353">
              <w:rPr>
                <w:rFonts w:ascii="Times New Roman" w:eastAsia="Times New Roman" w:hAnsi="Times New Roman" w:cs="Times New Roman"/>
                <w:sz w:val="20"/>
                <w:szCs w:val="20"/>
              </w:rPr>
              <w:t xml:space="preserve"> variety</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proofErr w:type="spellStart"/>
            <w:r w:rsidRPr="001E1353">
              <w:rPr>
                <w:rFonts w:ascii="Times New Roman" w:eastAsia="Times New Roman" w:hAnsi="Times New Roman" w:cs="Times New Roman"/>
                <w:sz w:val="20"/>
                <w:szCs w:val="20"/>
              </w:rPr>
              <w:t>AberNiche</w:t>
            </w:r>
            <w:proofErr w:type="spellEnd"/>
            <w:r w:rsidRPr="001E1353">
              <w:rPr>
                <w:rFonts w:ascii="Times New Roman" w:eastAsia="Times New Roman" w:hAnsi="Times New Roman" w:cs="Times New Roman"/>
                <w:sz w:val="20"/>
                <w:szCs w:val="20"/>
              </w:rPr>
              <w:t xml:space="preserve"> 11g</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 xml:space="preserve">4x </w:t>
            </w:r>
            <w:proofErr w:type="spellStart"/>
            <w:r w:rsidRPr="00E3270A">
              <w:rPr>
                <w:rFonts w:ascii="Times New Roman" w:eastAsia="Times New Roman" w:hAnsi="Times New Roman" w:cs="Times New Roman"/>
                <w:i/>
                <w:sz w:val="20"/>
                <w:szCs w:val="20"/>
              </w:rPr>
              <w:t>Festuloium</w:t>
            </w:r>
            <w:proofErr w:type="spellEnd"/>
            <w:r w:rsidRPr="00E3270A">
              <w:rPr>
                <w:rFonts w:ascii="Times New Roman" w:eastAsia="Times New Roman" w:hAnsi="Times New Roman" w:cs="Times New Roman"/>
                <w:i/>
                <w:sz w:val="20"/>
                <w:szCs w:val="20"/>
              </w:rPr>
              <w:t xml:space="preserve"> </w:t>
            </w:r>
            <w:r w:rsidRPr="001E1353">
              <w:rPr>
                <w:rFonts w:ascii="Times New Roman" w:eastAsia="Times New Roman" w:hAnsi="Times New Roman" w:cs="Times New Roman"/>
                <w:sz w:val="20"/>
                <w:szCs w:val="20"/>
              </w:rPr>
              <w:t xml:space="preserve">90% </w:t>
            </w:r>
            <w:proofErr w:type="spellStart"/>
            <w:r w:rsidRPr="00E3270A">
              <w:rPr>
                <w:rFonts w:ascii="Times New Roman" w:eastAsia="Times New Roman" w:hAnsi="Times New Roman" w:cs="Times New Roman"/>
                <w:i/>
                <w:sz w:val="20"/>
                <w:szCs w:val="20"/>
              </w:rPr>
              <w:t>L.multiflorum</w:t>
            </w:r>
            <w:proofErr w:type="spellEnd"/>
            <w:r w:rsidRPr="00E3270A">
              <w:rPr>
                <w:rFonts w:ascii="Times New Roman" w:eastAsia="Times New Roman" w:hAnsi="Times New Roman" w:cs="Times New Roman"/>
                <w:i/>
                <w:sz w:val="20"/>
                <w:szCs w:val="20"/>
              </w:rPr>
              <w:t xml:space="preserve"> </w:t>
            </w:r>
            <w:r w:rsidRPr="001E1353">
              <w:rPr>
                <w:rFonts w:ascii="Times New Roman" w:eastAsia="Times New Roman" w:hAnsi="Times New Roman" w:cs="Times New Roman"/>
                <w:sz w:val="20"/>
                <w:szCs w:val="20"/>
              </w:rPr>
              <w:t xml:space="preserve">and 10% </w:t>
            </w:r>
            <w:proofErr w:type="spellStart"/>
            <w:r w:rsidRPr="00E3270A">
              <w:rPr>
                <w:rFonts w:ascii="Times New Roman" w:eastAsia="Times New Roman" w:hAnsi="Times New Roman" w:cs="Times New Roman"/>
                <w:i/>
                <w:sz w:val="20"/>
                <w:szCs w:val="20"/>
              </w:rPr>
              <w:t>F.pratensis</w:t>
            </w:r>
            <w:proofErr w:type="spellEnd"/>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11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10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9    4x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8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7    3x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6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5    4x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4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3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2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Selections from flooded containers</w:t>
            </w:r>
          </w:p>
        </w:tc>
      </w:tr>
      <w:tr w:rsidR="008A0EF9" w:rsidRPr="00FE689E" w:rsidTr="004212B4">
        <w:trPr>
          <w:trHeight w:val="288"/>
          <w:jc w:val="center"/>
        </w:trPr>
        <w:tc>
          <w:tcPr>
            <w:tcW w:w="1760" w:type="dxa"/>
            <w:noWrap/>
            <w:hideMark/>
          </w:tcPr>
          <w:p w:rsidR="008A0EF9" w:rsidRPr="001E1353" w:rsidRDefault="008A0EF9" w:rsidP="004212B4">
            <w:pPr>
              <w:rPr>
                <w:rFonts w:ascii="Times New Roman" w:eastAsia="Times New Roman" w:hAnsi="Times New Roman" w:cs="Times New Roman"/>
                <w:sz w:val="20"/>
                <w:szCs w:val="20"/>
              </w:rPr>
            </w:pPr>
            <w:r w:rsidRPr="001E1353">
              <w:rPr>
                <w:rFonts w:ascii="Times New Roman" w:eastAsia="Times New Roman" w:hAnsi="Times New Roman" w:cs="Times New Roman"/>
                <w:sz w:val="20"/>
                <w:szCs w:val="20"/>
              </w:rPr>
              <w:t>SAP 1    2x</w:t>
            </w:r>
          </w:p>
        </w:tc>
        <w:tc>
          <w:tcPr>
            <w:tcW w:w="5480" w:type="dxa"/>
            <w:noWrap/>
            <w:hideMark/>
          </w:tcPr>
          <w:p w:rsidR="008A0EF9" w:rsidRPr="001E1353" w:rsidRDefault="008A0EF9" w:rsidP="004212B4">
            <w:pPr>
              <w:rPr>
                <w:rFonts w:ascii="Times New Roman" w:eastAsia="Times New Roman" w:hAnsi="Times New Roman" w:cs="Times New Roman"/>
                <w:sz w:val="20"/>
                <w:szCs w:val="20"/>
              </w:rPr>
            </w:pPr>
            <w:r>
              <w:rPr>
                <w:rFonts w:ascii="Times New Roman" w:eastAsia="Times New Roman" w:hAnsi="Times New Roman" w:cs="Times New Roman"/>
                <w:sz w:val="20"/>
                <w:szCs w:val="20"/>
              </w:rPr>
              <w:t>S</w:t>
            </w:r>
            <w:r w:rsidRPr="001E1353">
              <w:rPr>
                <w:rFonts w:ascii="Times New Roman" w:eastAsia="Times New Roman" w:hAnsi="Times New Roman" w:cs="Times New Roman"/>
                <w:sz w:val="20"/>
                <w:szCs w:val="20"/>
              </w:rPr>
              <w:t>elections from flooded containers</w:t>
            </w:r>
          </w:p>
        </w:tc>
      </w:tr>
    </w:tbl>
    <w:p w:rsidR="008A0EF9" w:rsidRDefault="008A0EF9" w:rsidP="0072693B">
      <w:pPr>
        <w:spacing w:after="0"/>
        <w:rPr>
          <w:rFonts w:ascii="Times New Roman" w:hAnsi="Times New Roman" w:cs="Times New Roman"/>
        </w:rPr>
      </w:pPr>
    </w:p>
    <w:p w:rsidR="00C471E7" w:rsidRDefault="00C471E7" w:rsidP="0072693B">
      <w:pPr>
        <w:spacing w:after="0"/>
        <w:rPr>
          <w:rFonts w:ascii="Times New Roman" w:hAnsi="Times New Roman" w:cs="Times New Roman"/>
        </w:rPr>
      </w:pPr>
    </w:p>
    <w:p w:rsidR="008A0EF9" w:rsidRDefault="002F7674" w:rsidP="0072693B">
      <w:pPr>
        <w:spacing w:after="0"/>
        <w:rPr>
          <w:rFonts w:ascii="Times New Roman" w:hAnsi="Times New Roman" w:cs="Times New Roman"/>
        </w:rPr>
      </w:pPr>
      <w:r>
        <w:rPr>
          <w:noProof/>
          <w:lang w:eastAsia="en-GB"/>
        </w:rPr>
        <mc:AlternateContent>
          <mc:Choice Requires="wps">
            <w:drawing>
              <wp:anchor distT="0" distB="0" distL="114300" distR="114300" simplePos="0" relativeHeight="251666432" behindDoc="0" locked="0" layoutInCell="1" allowOverlap="1" wp14:anchorId="0CD5CE0E" wp14:editId="014EAC9B">
                <wp:simplePos x="0" y="0"/>
                <wp:positionH relativeFrom="column">
                  <wp:posOffset>45720</wp:posOffset>
                </wp:positionH>
                <wp:positionV relativeFrom="paragraph">
                  <wp:posOffset>3917950</wp:posOffset>
                </wp:positionV>
                <wp:extent cx="5722620" cy="63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22620" cy="635"/>
                        </a:xfrm>
                        <a:prstGeom prst="rect">
                          <a:avLst/>
                        </a:prstGeom>
                        <a:solidFill>
                          <a:prstClr val="white"/>
                        </a:solidFill>
                        <a:ln>
                          <a:noFill/>
                        </a:ln>
                      </wps:spPr>
                      <wps:txbx>
                        <w:txbxContent>
                          <w:p w:rsidR="002F7674" w:rsidRPr="002F7674" w:rsidRDefault="002F7674" w:rsidP="002F7674">
                            <w:pPr>
                              <w:pStyle w:val="Caption"/>
                              <w:jc w:val="center"/>
                              <w:rPr>
                                <w:rFonts w:ascii="Times New Roman" w:hAnsi="Times New Roman" w:cs="Times New Roman"/>
                                <w:sz w:val="22"/>
                              </w:rPr>
                            </w:pPr>
                            <w:r w:rsidRPr="002F7674">
                              <w:rPr>
                                <w:rFonts w:ascii="Times New Roman" w:hAnsi="Times New Roman" w:cs="Times New Roman"/>
                                <w:sz w:val="22"/>
                              </w:rPr>
                              <w:t xml:space="preserve">Figure </w:t>
                            </w:r>
                            <w:r w:rsidRPr="002F7674">
                              <w:rPr>
                                <w:rFonts w:ascii="Times New Roman" w:hAnsi="Times New Roman" w:cs="Times New Roman"/>
                                <w:sz w:val="22"/>
                              </w:rPr>
                              <w:fldChar w:fldCharType="begin"/>
                            </w:r>
                            <w:r w:rsidRPr="002F7674">
                              <w:rPr>
                                <w:rFonts w:ascii="Times New Roman" w:hAnsi="Times New Roman" w:cs="Times New Roman"/>
                                <w:sz w:val="22"/>
                              </w:rPr>
                              <w:instrText xml:space="preserve"> SEQ Figure \* ARABIC </w:instrText>
                            </w:r>
                            <w:r w:rsidRPr="002F7674">
                              <w:rPr>
                                <w:rFonts w:ascii="Times New Roman" w:hAnsi="Times New Roman" w:cs="Times New Roman"/>
                                <w:sz w:val="22"/>
                              </w:rPr>
                              <w:fldChar w:fldCharType="separate"/>
                            </w:r>
                            <w:r w:rsidR="00B42EB1">
                              <w:rPr>
                                <w:rFonts w:ascii="Times New Roman" w:hAnsi="Times New Roman" w:cs="Times New Roman"/>
                                <w:noProof/>
                                <w:sz w:val="22"/>
                              </w:rPr>
                              <w:t>1</w:t>
                            </w:r>
                            <w:r w:rsidRPr="002F7674">
                              <w:rPr>
                                <w:rFonts w:ascii="Times New Roman" w:hAnsi="Times New Roman" w:cs="Times New Roman"/>
                                <w:sz w:val="22"/>
                              </w:rPr>
                              <w:fldChar w:fldCharType="end"/>
                            </w:r>
                            <w:r w:rsidRPr="002F7674">
                              <w:rPr>
                                <w:rFonts w:ascii="Times New Roman" w:hAnsi="Times New Roman" w:cs="Times New Roman"/>
                                <w:sz w:val="22"/>
                              </w:rPr>
                              <w:t xml:space="preserve"> - Plants Before Submergence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CD5CE0E" id="Text Box 4" o:spid="_x0000_s1027" type="#_x0000_t202" style="position:absolute;margin-left:3.6pt;margin-top:308.5pt;width:450.6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J/LQIAAGQEAAAOAAAAZHJzL2Uyb0RvYy54bWysVMFu2zAMvQ/YPwi6L06yNiuMOEWWIsOA&#10;oC2QDD0rshwLkEWNUmJnXz9KjtOt22nYRaZIitJ7j/T8vmsMOyn0GmzBJ6MxZ8pKKLU9FPzbbv3h&#10;jjMfhC2FAasKflae3y/ev5u3LldTqMGUChkVsT5vXcHrEFyeZV7WqhF+BE5ZClaAjQi0xUNWomip&#10;emOy6Xg8y1rA0iFI5T15H/ogX6T6VaVkeKoqrwIzBae3hbRiWvdxzRZzkR9QuFrLyzPEP7yiEdrS&#10;pddSDyIIdkT9R6lGSwQPVRhJaDKoKi1VwkBoJuM3aLa1cCphIXK8u9Lk/19Z+Xh6RqbLgt9wZkVD&#10;Eu1UF9hn6NhNZKd1PqekraO00JGbVB78npwRdFdhE78Eh1GceD5fuY3FJDlvP02nsymFJMVmH29j&#10;jez1qEMfvihoWDQKjiRc4lOcNj70qUNKvMmD0eVaGxM3MbAyyE6CRG5rHdSl+G9ZxsZcC/FUXzB6&#10;soivxxGt0O27xMYV4x7KM0FH6FvHO7nWdN9G+PAskHqFIFH/hydaKgNtweFicVYD/vibP+aThBTl&#10;rKXeK7j/fhSoODNfLYkbG3UwcDD2g2GPzQoI6YQmy8lk0gEMZjArhOaFxmIZb6GQsJLuKngYzFXo&#10;J4DGSqrlMiVROzoRNnbrZCw98LrrXgS6iyqBxHyEoStF/kacPjfJ45bHQEwn5SKvPYsXuqmVk/aX&#10;sYuz8us+Zb3+HBY/AQAA//8DAFBLAwQUAAYACAAAACEAvUSaYOAAAAAJAQAADwAAAGRycy9kb3du&#10;cmV2LnhtbEyPwU7DMBBE70j8g7VIXBB1UqK0TeNUVQUHuFSEXri58TYOxOvIdtrw9xgucNyZ0eyb&#10;cjOZnp3R+c6SgHSWAENqrOqoFXB4e7pfAvNBkpK9JRTwhR421fVVKQtlL/SK5zq0LJaQL6QAHcJQ&#10;cO4bjUb6mR2QoneyzsgQT9dy5eQllpuez5Mk50Z2FD9oOeBOY/NZj0bAPnvf67vx9PiyzR7c82Hc&#10;5R9tLcTtzbRdAws4hb8w/OBHdKgi09GOpDzrBSzmMSggTxdxUvRXyTIDdvxVUuBVyf8vqL4BAAD/&#10;/wMAUEsBAi0AFAAGAAgAAAAhALaDOJL+AAAA4QEAABMAAAAAAAAAAAAAAAAAAAAAAFtDb250ZW50&#10;X1R5cGVzXS54bWxQSwECLQAUAAYACAAAACEAOP0h/9YAAACUAQAACwAAAAAAAAAAAAAAAAAvAQAA&#10;X3JlbHMvLnJlbHNQSwECLQAUAAYACAAAACEAh7NCfy0CAABkBAAADgAAAAAAAAAAAAAAAAAuAgAA&#10;ZHJzL2Uyb0RvYy54bWxQSwECLQAUAAYACAAAACEAvUSaYOAAAAAJAQAADwAAAAAAAAAAAAAAAACH&#10;BAAAZHJzL2Rvd25yZXYueG1sUEsFBgAAAAAEAAQA8wAAAJQFAAAAAA==&#10;" stroked="f">
                <v:textbox style="mso-fit-shape-to-text:t" inset="0,0,0,0">
                  <w:txbxContent>
                    <w:p w:rsidR="002F7674" w:rsidRPr="002F7674" w:rsidRDefault="002F7674" w:rsidP="002F7674">
                      <w:pPr>
                        <w:pStyle w:val="Caption"/>
                        <w:jc w:val="center"/>
                        <w:rPr>
                          <w:rFonts w:ascii="Times New Roman" w:hAnsi="Times New Roman" w:cs="Times New Roman"/>
                          <w:sz w:val="22"/>
                        </w:rPr>
                      </w:pPr>
                      <w:r w:rsidRPr="002F7674">
                        <w:rPr>
                          <w:rFonts w:ascii="Times New Roman" w:hAnsi="Times New Roman" w:cs="Times New Roman"/>
                          <w:sz w:val="22"/>
                        </w:rPr>
                        <w:t xml:space="preserve">Figure </w:t>
                      </w:r>
                      <w:r w:rsidRPr="002F7674">
                        <w:rPr>
                          <w:rFonts w:ascii="Times New Roman" w:hAnsi="Times New Roman" w:cs="Times New Roman"/>
                          <w:sz w:val="22"/>
                        </w:rPr>
                        <w:fldChar w:fldCharType="begin"/>
                      </w:r>
                      <w:r w:rsidRPr="002F7674">
                        <w:rPr>
                          <w:rFonts w:ascii="Times New Roman" w:hAnsi="Times New Roman" w:cs="Times New Roman"/>
                          <w:sz w:val="22"/>
                        </w:rPr>
                        <w:instrText xml:space="preserve"> SEQ Figure \* ARABIC </w:instrText>
                      </w:r>
                      <w:r w:rsidRPr="002F7674">
                        <w:rPr>
                          <w:rFonts w:ascii="Times New Roman" w:hAnsi="Times New Roman" w:cs="Times New Roman"/>
                          <w:sz w:val="22"/>
                        </w:rPr>
                        <w:fldChar w:fldCharType="separate"/>
                      </w:r>
                      <w:r w:rsidR="00B42EB1">
                        <w:rPr>
                          <w:rFonts w:ascii="Times New Roman" w:hAnsi="Times New Roman" w:cs="Times New Roman"/>
                          <w:noProof/>
                          <w:sz w:val="22"/>
                        </w:rPr>
                        <w:t>1</w:t>
                      </w:r>
                      <w:r w:rsidRPr="002F7674">
                        <w:rPr>
                          <w:rFonts w:ascii="Times New Roman" w:hAnsi="Times New Roman" w:cs="Times New Roman"/>
                          <w:sz w:val="22"/>
                        </w:rPr>
                        <w:fldChar w:fldCharType="end"/>
                      </w:r>
                      <w:r w:rsidRPr="002F7674">
                        <w:rPr>
                          <w:rFonts w:ascii="Times New Roman" w:hAnsi="Times New Roman" w:cs="Times New Roman"/>
                          <w:sz w:val="22"/>
                        </w:rPr>
                        <w:t xml:space="preserve"> - Plants Before Submergence</w:t>
                      </w:r>
                    </w:p>
                  </w:txbxContent>
                </v:textbox>
                <w10:wrap type="square"/>
              </v:shape>
            </w:pict>
          </mc:Fallback>
        </mc:AlternateContent>
      </w:r>
      <w:r w:rsidRPr="002F7674">
        <w:rPr>
          <w:noProof/>
          <w:lang w:eastAsia="en-GB"/>
        </w:rPr>
        <w:drawing>
          <wp:anchor distT="0" distB="0" distL="114300" distR="114300" simplePos="0" relativeHeight="251662336" behindDoc="0" locked="0" layoutInCell="1" allowOverlap="1" wp14:anchorId="6A6D3831" wp14:editId="6830A073">
            <wp:simplePos x="0" y="0"/>
            <wp:positionH relativeFrom="page">
              <wp:posOffset>960120</wp:posOffset>
            </wp:positionH>
            <wp:positionV relativeFrom="paragraph">
              <wp:posOffset>642620</wp:posOffset>
            </wp:positionV>
            <wp:extent cx="5722620" cy="321818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22620" cy="3218180"/>
                    </a:xfrm>
                    <a:prstGeom prst="rect">
                      <a:avLst/>
                    </a:prstGeom>
                  </pic:spPr>
                </pic:pic>
              </a:graphicData>
            </a:graphic>
            <wp14:sizeRelH relativeFrom="margin">
              <wp14:pctWidth>0</wp14:pctWidth>
            </wp14:sizeRelH>
            <wp14:sizeRelV relativeFrom="margin">
              <wp14:pctHeight>0</wp14:pctHeight>
            </wp14:sizeRelV>
          </wp:anchor>
        </w:drawing>
      </w:r>
      <w:r w:rsidR="008A0EF9">
        <w:rPr>
          <w:rFonts w:ascii="Times New Roman" w:hAnsi="Times New Roman" w:cs="Times New Roman"/>
        </w:rPr>
        <w:t>These had two harvests taken</w:t>
      </w:r>
      <w:r>
        <w:rPr>
          <w:rFonts w:ascii="Times New Roman" w:hAnsi="Times New Roman" w:cs="Times New Roman"/>
        </w:rPr>
        <w:t xml:space="preserve"> once they had established</w:t>
      </w:r>
      <w:r w:rsidR="008A0EF9">
        <w:rPr>
          <w:rFonts w:ascii="Times New Roman" w:hAnsi="Times New Roman" w:cs="Times New Roman"/>
        </w:rPr>
        <w:t>, this involved taking a cut 4cm from the base of the plant and placed into paper bags to record fresh weigh (g) and dry weight (after being placed in an oven overnight)</w:t>
      </w:r>
      <w:r>
        <w:rPr>
          <w:rFonts w:ascii="Times New Roman" w:hAnsi="Times New Roman" w:cs="Times New Roman"/>
        </w:rPr>
        <w:t xml:space="preserve">. The image below </w:t>
      </w:r>
      <w:r w:rsidR="005134B5">
        <w:rPr>
          <w:rFonts w:ascii="Times New Roman" w:hAnsi="Times New Roman" w:cs="Times New Roman"/>
        </w:rPr>
        <w:t xml:space="preserve">(Figure 1) </w:t>
      </w:r>
      <w:r>
        <w:rPr>
          <w:rFonts w:ascii="Times New Roman" w:hAnsi="Times New Roman" w:cs="Times New Roman"/>
        </w:rPr>
        <w:t>shows plants before they are to be submerged.</w:t>
      </w:r>
    </w:p>
    <w:p w:rsidR="002F7674" w:rsidRDefault="00B42EB1" w:rsidP="0072693B">
      <w:pPr>
        <w:spacing w:after="0"/>
        <w:rPr>
          <w:rFonts w:ascii="Times New Roman" w:hAnsi="Times New Roman" w:cs="Times New Roman"/>
        </w:rPr>
      </w:pPr>
      <w:r>
        <w:rPr>
          <w:noProof/>
          <w:lang w:eastAsia="en-GB"/>
        </w:rPr>
        <w:lastRenderedPageBreak/>
        <mc:AlternateContent>
          <mc:Choice Requires="wps">
            <w:drawing>
              <wp:anchor distT="0" distB="0" distL="114300" distR="114300" simplePos="0" relativeHeight="251668480" behindDoc="0" locked="0" layoutInCell="1" allowOverlap="1" wp14:anchorId="21DE2F0D" wp14:editId="63BFCB2E">
                <wp:simplePos x="0" y="0"/>
                <wp:positionH relativeFrom="column">
                  <wp:posOffset>2994660</wp:posOffset>
                </wp:positionH>
                <wp:positionV relativeFrom="paragraph">
                  <wp:posOffset>2701290</wp:posOffset>
                </wp:positionV>
                <wp:extent cx="1478915" cy="635"/>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478915" cy="635"/>
                        </a:xfrm>
                        <a:prstGeom prst="rect">
                          <a:avLst/>
                        </a:prstGeom>
                        <a:solidFill>
                          <a:prstClr val="white"/>
                        </a:solidFill>
                        <a:ln>
                          <a:noFill/>
                        </a:ln>
                      </wps:spPr>
                      <wps:txbx>
                        <w:txbxContent>
                          <w:p w:rsidR="00B42EB1" w:rsidRPr="00B42EB1" w:rsidRDefault="00B42EB1" w:rsidP="00B42EB1">
                            <w:pPr>
                              <w:pStyle w:val="Caption"/>
                              <w:jc w:val="center"/>
                              <w:rPr>
                                <w:rFonts w:ascii="Times New Roman" w:hAnsi="Times New Roman" w:cs="Times New Roman"/>
                                <w:noProof/>
                                <w:sz w:val="22"/>
                              </w:rPr>
                            </w:pPr>
                            <w:r w:rsidRPr="00B42EB1">
                              <w:rPr>
                                <w:rFonts w:ascii="Times New Roman" w:hAnsi="Times New Roman" w:cs="Times New Roman"/>
                                <w:sz w:val="22"/>
                              </w:rPr>
                              <w:t xml:space="preserve">Figure </w:t>
                            </w:r>
                            <w:r w:rsidRPr="00B42EB1">
                              <w:rPr>
                                <w:rFonts w:ascii="Times New Roman" w:hAnsi="Times New Roman" w:cs="Times New Roman"/>
                                <w:sz w:val="22"/>
                              </w:rPr>
                              <w:fldChar w:fldCharType="begin"/>
                            </w:r>
                            <w:r w:rsidRPr="00B42EB1">
                              <w:rPr>
                                <w:rFonts w:ascii="Times New Roman" w:hAnsi="Times New Roman" w:cs="Times New Roman"/>
                                <w:sz w:val="22"/>
                              </w:rPr>
                              <w:instrText xml:space="preserve"> SEQ Figure \* ARABIC </w:instrText>
                            </w:r>
                            <w:r w:rsidRPr="00B42EB1">
                              <w:rPr>
                                <w:rFonts w:ascii="Times New Roman" w:hAnsi="Times New Roman" w:cs="Times New Roman"/>
                                <w:sz w:val="22"/>
                              </w:rPr>
                              <w:fldChar w:fldCharType="separate"/>
                            </w:r>
                            <w:r w:rsidRPr="00B42EB1">
                              <w:rPr>
                                <w:rFonts w:ascii="Times New Roman" w:hAnsi="Times New Roman" w:cs="Times New Roman"/>
                                <w:noProof/>
                                <w:sz w:val="22"/>
                              </w:rPr>
                              <w:t>2</w:t>
                            </w:r>
                            <w:r w:rsidRPr="00B42EB1">
                              <w:rPr>
                                <w:rFonts w:ascii="Times New Roman" w:hAnsi="Times New Roman" w:cs="Times New Roman"/>
                                <w:sz w:val="22"/>
                              </w:rPr>
                              <w:fldChar w:fldCharType="end"/>
                            </w:r>
                            <w:r w:rsidRPr="00B42EB1">
                              <w:rPr>
                                <w:rFonts w:ascii="Times New Roman" w:hAnsi="Times New Roman" w:cs="Times New Roman"/>
                                <w:sz w:val="22"/>
                              </w:rPr>
                              <w:t xml:space="preserve"> - Application of Potting Grit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DE2F0D" id="Text Box 5" o:spid="_x0000_s1028" type="#_x0000_t202" style="position:absolute;margin-left:235.8pt;margin-top:212.7pt;width:116.45pt;height:.0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lNMMAIAAGQEAAAOAAAAZHJzL2Uyb0RvYy54bWysVFFvGjEMfp+0/xDlfRywtesQR8WomCZV&#10;bSWY+hxyOS5SEmdO4I79+jk5jm7dnqa9BJ/t2Pm+z2Z+21nDjgqDBlfyyWjMmXISKu32Jf+2Xb+7&#10;4SxE4SphwKmSn1Tgt4u3b+atn6kpNGAqhYyKuDBrfcmbGP2sKIJslBVhBF45CtaAVkT6xH1RoWip&#10;ujXFdDy+LlrAyiNIFQJ57/ogX+T6da1kfKzroCIzJae3xXxiPnfpLBZzMduj8I2W52eIf3iFFdpR&#10;00upOxEFO6D+o5TVEiFAHUcSbAF1raXKGAjNZPwKzaYRXmUsRE7wF5rC/ysrH45PyHRV8ivOnLAk&#10;0VZ1kX2Gjl0ldlofZpS08ZQWO3KTyoM/kDOB7mq06ZfgMIoTz6cLt6mYTJc+fLz5NKEmkmLX73Pt&#10;4uWqxxC/KLAsGSVHEi7zKY73IdIzKHVISZ0CGF2ttTHpIwVWBtlRkMhto6NKD6Qbv2UZl3IdpFt9&#10;OHmKhK/HkazY7brMxnTAuIPqRNAR+tEJXq419bsXIT4JpFkhtDT/8ZGO2kBbcjhbnDWAP/7mT/kk&#10;IUU5a2n2Sh6+HwQqzsxXR+KmQR0MHIzdYLiDXQEhndBmeZlNuoDRDGaNYJ9pLZapC4WEk9Sr5HEw&#10;V7HfAForqZbLnETj6EW8dxsvU+mB1233LNCfVYkk5gMMUylmr8Tpc7M8fnmIxHRWLvHas3imm0Y5&#10;y3Neu7Qrv37nrJc/h8VPAAAA//8DAFBLAwQUAAYACAAAACEA3YPSw+EAAAALAQAADwAAAGRycy9k&#10;b3ducmV2LnhtbEyPPU/DMBCGdyT+g3VILIg6LUlapXGqqoIBlorQhc2Nr3EgPke204Z/j2GB7T4e&#10;vfdcuZlMz87ofGdJwHyWAENqrOqoFXB4e7pfAfNBkpK9JRTwhR421fVVKQtlL/SK5zq0LIaQL6QA&#10;HcJQcO4bjUb6mR2Q4u5knZEhtq7lyslLDDc9XyRJzo3sKF7QcsCdxuazHo2Affq+13fj6fFlmz64&#10;58O4yz/aWojbm2m7BhZwCn8w/OhHdaii09GOpDzrBaTLeR7RWCyyFFgklkmaATv+TjLgVcn//1B9&#10;AwAA//8DAFBLAQItABQABgAIAAAAIQC2gziS/gAAAOEBAAATAAAAAAAAAAAAAAAAAAAAAABbQ29u&#10;dGVudF9UeXBlc10ueG1sUEsBAi0AFAAGAAgAAAAhADj9If/WAAAAlAEAAAsAAAAAAAAAAAAAAAAA&#10;LwEAAF9yZWxzLy5yZWxzUEsBAi0AFAAGAAgAAAAhABhmU0wwAgAAZAQAAA4AAAAAAAAAAAAAAAAA&#10;LgIAAGRycy9lMm9Eb2MueG1sUEsBAi0AFAAGAAgAAAAhAN2D0sPhAAAACwEAAA8AAAAAAAAAAAAA&#10;AAAAigQAAGRycy9kb3ducmV2LnhtbFBLBQYAAAAABAAEAPMAAACYBQAAAAA=&#10;" stroked="f">
                <v:textbox style="mso-fit-shape-to-text:t" inset="0,0,0,0">
                  <w:txbxContent>
                    <w:p w:rsidR="00B42EB1" w:rsidRPr="00B42EB1" w:rsidRDefault="00B42EB1" w:rsidP="00B42EB1">
                      <w:pPr>
                        <w:pStyle w:val="Caption"/>
                        <w:jc w:val="center"/>
                        <w:rPr>
                          <w:rFonts w:ascii="Times New Roman" w:hAnsi="Times New Roman" w:cs="Times New Roman"/>
                          <w:noProof/>
                          <w:sz w:val="22"/>
                        </w:rPr>
                      </w:pPr>
                      <w:r w:rsidRPr="00B42EB1">
                        <w:rPr>
                          <w:rFonts w:ascii="Times New Roman" w:hAnsi="Times New Roman" w:cs="Times New Roman"/>
                          <w:sz w:val="22"/>
                        </w:rPr>
                        <w:t xml:space="preserve">Figure </w:t>
                      </w:r>
                      <w:r w:rsidRPr="00B42EB1">
                        <w:rPr>
                          <w:rFonts w:ascii="Times New Roman" w:hAnsi="Times New Roman" w:cs="Times New Roman"/>
                          <w:sz w:val="22"/>
                        </w:rPr>
                        <w:fldChar w:fldCharType="begin"/>
                      </w:r>
                      <w:r w:rsidRPr="00B42EB1">
                        <w:rPr>
                          <w:rFonts w:ascii="Times New Roman" w:hAnsi="Times New Roman" w:cs="Times New Roman"/>
                          <w:sz w:val="22"/>
                        </w:rPr>
                        <w:instrText xml:space="preserve"> SEQ Figure \* ARABIC </w:instrText>
                      </w:r>
                      <w:r w:rsidRPr="00B42EB1">
                        <w:rPr>
                          <w:rFonts w:ascii="Times New Roman" w:hAnsi="Times New Roman" w:cs="Times New Roman"/>
                          <w:sz w:val="22"/>
                        </w:rPr>
                        <w:fldChar w:fldCharType="separate"/>
                      </w:r>
                      <w:r w:rsidRPr="00B42EB1">
                        <w:rPr>
                          <w:rFonts w:ascii="Times New Roman" w:hAnsi="Times New Roman" w:cs="Times New Roman"/>
                          <w:noProof/>
                          <w:sz w:val="22"/>
                        </w:rPr>
                        <w:t>2</w:t>
                      </w:r>
                      <w:r w:rsidRPr="00B42EB1">
                        <w:rPr>
                          <w:rFonts w:ascii="Times New Roman" w:hAnsi="Times New Roman" w:cs="Times New Roman"/>
                          <w:sz w:val="22"/>
                        </w:rPr>
                        <w:fldChar w:fldCharType="end"/>
                      </w:r>
                      <w:r w:rsidRPr="00B42EB1">
                        <w:rPr>
                          <w:rFonts w:ascii="Times New Roman" w:hAnsi="Times New Roman" w:cs="Times New Roman"/>
                          <w:sz w:val="22"/>
                        </w:rPr>
                        <w:t xml:space="preserve"> - Application of Potting Grit</w:t>
                      </w:r>
                    </w:p>
                  </w:txbxContent>
                </v:textbox>
                <w10:wrap type="square"/>
              </v:shape>
            </w:pict>
          </mc:Fallback>
        </mc:AlternateContent>
      </w:r>
      <w:r>
        <w:rPr>
          <w:noProof/>
          <w:lang w:eastAsia="en-GB"/>
        </w:rPr>
        <w:drawing>
          <wp:anchor distT="0" distB="0" distL="114300" distR="114300" simplePos="0" relativeHeight="251660288" behindDoc="0" locked="0" layoutInCell="1" allowOverlap="1">
            <wp:simplePos x="0" y="0"/>
            <wp:positionH relativeFrom="margin">
              <wp:posOffset>2994660</wp:posOffset>
            </wp:positionH>
            <wp:positionV relativeFrom="paragraph">
              <wp:posOffset>0</wp:posOffset>
            </wp:positionV>
            <wp:extent cx="1478915" cy="2644140"/>
            <wp:effectExtent l="0" t="0" r="6985"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78915" cy="26441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0528" behindDoc="0" locked="0" layoutInCell="1" allowOverlap="1" wp14:anchorId="6F789481" wp14:editId="7FE5FFE3">
                <wp:simplePos x="0" y="0"/>
                <wp:positionH relativeFrom="column">
                  <wp:posOffset>4533900</wp:posOffset>
                </wp:positionH>
                <wp:positionV relativeFrom="paragraph">
                  <wp:posOffset>2686050</wp:posOffset>
                </wp:positionV>
                <wp:extent cx="1953895"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953895" cy="635"/>
                        </a:xfrm>
                        <a:prstGeom prst="rect">
                          <a:avLst/>
                        </a:prstGeom>
                        <a:solidFill>
                          <a:prstClr val="white"/>
                        </a:solidFill>
                        <a:ln>
                          <a:noFill/>
                        </a:ln>
                      </wps:spPr>
                      <wps:txbx>
                        <w:txbxContent>
                          <w:p w:rsidR="00B42EB1" w:rsidRPr="00B42EB1" w:rsidRDefault="00B42EB1" w:rsidP="00B42EB1">
                            <w:pPr>
                              <w:pStyle w:val="Caption"/>
                              <w:jc w:val="center"/>
                              <w:rPr>
                                <w:rFonts w:ascii="Times New Roman" w:hAnsi="Times New Roman" w:cs="Times New Roman"/>
                                <w:noProof/>
                                <w:sz w:val="22"/>
                              </w:rPr>
                            </w:pPr>
                            <w:r w:rsidRPr="00B42EB1">
                              <w:rPr>
                                <w:rFonts w:ascii="Times New Roman" w:hAnsi="Times New Roman" w:cs="Times New Roman"/>
                                <w:sz w:val="22"/>
                              </w:rPr>
                              <w:t xml:space="preserve">Figure </w:t>
                            </w:r>
                            <w:r w:rsidRPr="00B42EB1">
                              <w:rPr>
                                <w:rFonts w:ascii="Times New Roman" w:hAnsi="Times New Roman" w:cs="Times New Roman"/>
                                <w:sz w:val="22"/>
                              </w:rPr>
                              <w:fldChar w:fldCharType="begin"/>
                            </w:r>
                            <w:r w:rsidRPr="00B42EB1">
                              <w:rPr>
                                <w:rFonts w:ascii="Times New Roman" w:hAnsi="Times New Roman" w:cs="Times New Roman"/>
                                <w:sz w:val="22"/>
                              </w:rPr>
                              <w:instrText xml:space="preserve"> SEQ Figure \* ARABIC </w:instrText>
                            </w:r>
                            <w:r w:rsidRPr="00B42EB1">
                              <w:rPr>
                                <w:rFonts w:ascii="Times New Roman" w:hAnsi="Times New Roman" w:cs="Times New Roman"/>
                                <w:sz w:val="22"/>
                              </w:rPr>
                              <w:fldChar w:fldCharType="separate"/>
                            </w:r>
                            <w:r w:rsidRPr="00B42EB1">
                              <w:rPr>
                                <w:rFonts w:ascii="Times New Roman" w:hAnsi="Times New Roman" w:cs="Times New Roman"/>
                                <w:noProof/>
                                <w:sz w:val="22"/>
                              </w:rPr>
                              <w:t>3</w:t>
                            </w:r>
                            <w:r w:rsidRPr="00B42EB1">
                              <w:rPr>
                                <w:rFonts w:ascii="Times New Roman" w:hAnsi="Times New Roman" w:cs="Times New Roman"/>
                                <w:sz w:val="22"/>
                              </w:rPr>
                              <w:fldChar w:fldCharType="end"/>
                            </w:r>
                            <w:r w:rsidRPr="00B42EB1">
                              <w:rPr>
                                <w:rFonts w:ascii="Times New Roman" w:hAnsi="Times New Roman" w:cs="Times New Roman"/>
                                <w:sz w:val="22"/>
                              </w:rPr>
                              <w:t xml:space="preserve"> - Individuals in Containers for Flooding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789481" id="Text Box 6" o:spid="_x0000_s1029" type="#_x0000_t202" style="position:absolute;margin-left:357pt;margin-top:211.5pt;width:153.85pt;height:.0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5QCLgIAAGQEAAAOAAAAZHJzL2Uyb0RvYy54bWysVMFu2zAMvQ/YPwi6L04aJGiDOEWWIsOA&#10;oC2QDD0rshwLkEWNUmJ3Xz9KttOt22nYRaZIitJ7j/Tyvq0Nuyj0GmzOJ6MxZ8pKKLQ95fzbYfvp&#10;ljMfhC2EAaty/qo8v199/LBs3ELdQAWmUMioiPWLxuW8CsEtsszLStXCj8ApS8ESsBaBtnjKChQN&#10;Va9NdjMez7MGsHAIUnlP3ocuyFepflkqGZ7K0qvATM7pbSGtmNZjXLPVUixOKFylZf8M8Q+vqIW2&#10;dOm11IMIgp1R/1Gq1hLBQxlGEuoMylJLlTAQmsn4HZp9JZxKWIgc7640+f9XVj5enpHpIudzzqyo&#10;SaKDagP7DC2bR3Ya5xeUtHeUFlpyk8qD35Mzgm5LrOOX4DCKE8+vV25jMRkP3c2mt3czziTF5tNZ&#10;rJG9HXXowxcFNYtGzpGES3yKy86HLnVIiTd5MLrYamPiJgY2BtlFkMhNpYPqi/+WZWzMtRBPdQWj&#10;J4v4OhzRCu2xTWxMB4xHKF4JOkLXOt7Jrab7dsKHZ4HUK4SW+j880VIaaHIOvcVZBfjjb/6YTxJS&#10;lLOGei/n/vtZoOLMfLUkbmzUwcDBOA6GPdcbIKQTmiwnk0kHMJjBLBHqFxqLdbyFQsJKuivnYTA3&#10;oZsAGiup1uuURO3oRNjZvZOx9MDroX0R6HpVAon5CENXisU7cbrcJI9bnwMxnZSLvHYs9nRTKyft&#10;+7GLs/LrPmW9/RxWPwEAAP//AwBQSwMEFAAGAAgAAAAhACuDrtziAAAADAEAAA8AAABkcnMvZG93&#10;bnJldi54bWxMjzFPwzAQhXck/oN1SCyIOkmjFoU4VVXBAEtF6MLmxtc4EJ8j22nDv6/bBba7e0/v&#10;vleuJtOzIzrfWRKQzhJgSI1VHbUCdp+vj0/AfJCkZG8JBfyih1V1e1PKQtkTfeCxDi2LIeQLKUCH&#10;MBSc+0ajkX5mB6SoHawzMsTVtVw5eYrhpudZkiy4kR3FD1oOuNHY/NSjEbDNv7b6YTy8vK/zuXvb&#10;jZvFd1sLcX83rZ+BBZzCnxku+BEdqsi0tyMpz3oByzSPXYKAPJvH4eJIsnQJbH89pcCrkv8vUZ0B&#10;AAD//wMAUEsBAi0AFAAGAAgAAAAhALaDOJL+AAAA4QEAABMAAAAAAAAAAAAAAAAAAAAAAFtDb250&#10;ZW50X1R5cGVzXS54bWxQSwECLQAUAAYACAAAACEAOP0h/9YAAACUAQAACwAAAAAAAAAAAAAAAAAv&#10;AQAAX3JlbHMvLnJlbHNQSwECLQAUAAYACAAAACEAuXuUAi4CAABkBAAADgAAAAAAAAAAAAAAAAAu&#10;AgAAZHJzL2Uyb0RvYy54bWxQSwECLQAUAAYACAAAACEAK4Ou3OIAAAAMAQAADwAAAAAAAAAAAAAA&#10;AACIBAAAZHJzL2Rvd25yZXYueG1sUEsFBgAAAAAEAAQA8wAAAJcFAAAAAA==&#10;" stroked="f">
                <v:textbox style="mso-fit-shape-to-text:t" inset="0,0,0,0">
                  <w:txbxContent>
                    <w:p w:rsidR="00B42EB1" w:rsidRPr="00B42EB1" w:rsidRDefault="00B42EB1" w:rsidP="00B42EB1">
                      <w:pPr>
                        <w:pStyle w:val="Caption"/>
                        <w:jc w:val="center"/>
                        <w:rPr>
                          <w:rFonts w:ascii="Times New Roman" w:hAnsi="Times New Roman" w:cs="Times New Roman"/>
                          <w:noProof/>
                          <w:sz w:val="22"/>
                        </w:rPr>
                      </w:pPr>
                      <w:r w:rsidRPr="00B42EB1">
                        <w:rPr>
                          <w:rFonts w:ascii="Times New Roman" w:hAnsi="Times New Roman" w:cs="Times New Roman"/>
                          <w:sz w:val="22"/>
                        </w:rPr>
                        <w:t xml:space="preserve">Figure </w:t>
                      </w:r>
                      <w:r w:rsidRPr="00B42EB1">
                        <w:rPr>
                          <w:rFonts w:ascii="Times New Roman" w:hAnsi="Times New Roman" w:cs="Times New Roman"/>
                          <w:sz w:val="22"/>
                        </w:rPr>
                        <w:fldChar w:fldCharType="begin"/>
                      </w:r>
                      <w:r w:rsidRPr="00B42EB1">
                        <w:rPr>
                          <w:rFonts w:ascii="Times New Roman" w:hAnsi="Times New Roman" w:cs="Times New Roman"/>
                          <w:sz w:val="22"/>
                        </w:rPr>
                        <w:instrText xml:space="preserve"> SEQ Figure \* ARABIC </w:instrText>
                      </w:r>
                      <w:r w:rsidRPr="00B42EB1">
                        <w:rPr>
                          <w:rFonts w:ascii="Times New Roman" w:hAnsi="Times New Roman" w:cs="Times New Roman"/>
                          <w:sz w:val="22"/>
                        </w:rPr>
                        <w:fldChar w:fldCharType="separate"/>
                      </w:r>
                      <w:r w:rsidRPr="00B42EB1">
                        <w:rPr>
                          <w:rFonts w:ascii="Times New Roman" w:hAnsi="Times New Roman" w:cs="Times New Roman"/>
                          <w:noProof/>
                          <w:sz w:val="22"/>
                        </w:rPr>
                        <w:t>3</w:t>
                      </w:r>
                      <w:r w:rsidRPr="00B42EB1">
                        <w:rPr>
                          <w:rFonts w:ascii="Times New Roman" w:hAnsi="Times New Roman" w:cs="Times New Roman"/>
                          <w:sz w:val="22"/>
                        </w:rPr>
                        <w:fldChar w:fldCharType="end"/>
                      </w:r>
                      <w:r w:rsidRPr="00B42EB1">
                        <w:rPr>
                          <w:rFonts w:ascii="Times New Roman" w:hAnsi="Times New Roman" w:cs="Times New Roman"/>
                          <w:sz w:val="22"/>
                        </w:rPr>
                        <w:t xml:space="preserve"> - Individuals in Containers for Flooding</w:t>
                      </w:r>
                    </w:p>
                  </w:txbxContent>
                </v:textbox>
                <w10:wrap type="square"/>
              </v:shape>
            </w:pict>
          </mc:Fallback>
        </mc:AlternateContent>
      </w:r>
      <w:r w:rsidR="002F7674" w:rsidRPr="002F7674">
        <w:rPr>
          <w:noProof/>
          <w:lang w:eastAsia="en-GB"/>
        </w:rPr>
        <w:drawing>
          <wp:anchor distT="0" distB="0" distL="114300" distR="114300" simplePos="0" relativeHeight="251664384" behindDoc="0" locked="0" layoutInCell="1" allowOverlap="1" wp14:anchorId="6A3D219B" wp14:editId="7DBB0260">
            <wp:simplePos x="0" y="0"/>
            <wp:positionH relativeFrom="column">
              <wp:posOffset>4533900</wp:posOffset>
            </wp:positionH>
            <wp:positionV relativeFrom="paragraph">
              <wp:posOffset>0</wp:posOffset>
            </wp:positionV>
            <wp:extent cx="1953895" cy="2628900"/>
            <wp:effectExtent l="0" t="0" r="825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11136" b="13527"/>
                    <a:stretch/>
                  </pic:blipFill>
                  <pic:spPr bwMode="auto">
                    <a:xfrm>
                      <a:off x="0" y="0"/>
                      <a:ext cx="1953895" cy="2628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F7674">
        <w:rPr>
          <w:rFonts w:ascii="Times New Roman" w:hAnsi="Times New Roman" w:cs="Times New Roman"/>
        </w:rPr>
        <w:t xml:space="preserve">Figures 2 and 3 show the process of horticultural potting grit being applied (to prevent the dislodging of plants from the soil) and </w:t>
      </w:r>
      <w:r>
        <w:rPr>
          <w:rFonts w:ascii="Times New Roman" w:hAnsi="Times New Roman" w:cs="Times New Roman"/>
        </w:rPr>
        <w:t xml:space="preserve">how the pots have been randomised into containers for flooding, respectively. </w:t>
      </w:r>
    </w:p>
    <w:p w:rsidR="002F7674" w:rsidRDefault="002F7674" w:rsidP="0072693B">
      <w:pPr>
        <w:spacing w:after="0"/>
        <w:rPr>
          <w:rFonts w:ascii="Times New Roman" w:hAnsi="Times New Roman" w:cs="Times New Roman"/>
        </w:rPr>
      </w:pPr>
    </w:p>
    <w:p w:rsidR="00DF12FC" w:rsidRDefault="00DF12FC" w:rsidP="0072693B">
      <w:pPr>
        <w:spacing w:after="0"/>
        <w:rPr>
          <w:rFonts w:ascii="Times New Roman" w:hAnsi="Times New Roman" w:cs="Times New Roman"/>
        </w:rPr>
      </w:pPr>
      <w:r>
        <w:rPr>
          <w:rFonts w:ascii="Times New Roman" w:hAnsi="Times New Roman" w:cs="Times New Roman"/>
        </w:rPr>
        <w:t xml:space="preserve">These will be flooded for three weeks before following work can be carried out. For these individuals that will include allowing them to recover and taking two more harvests to observe how </w:t>
      </w:r>
      <w:r w:rsidR="002A619B">
        <w:rPr>
          <w:rFonts w:ascii="Times New Roman" w:hAnsi="Times New Roman" w:cs="Times New Roman"/>
        </w:rPr>
        <w:t>plants survive</w:t>
      </w:r>
      <w:r>
        <w:rPr>
          <w:rFonts w:ascii="Times New Roman" w:hAnsi="Times New Roman" w:cs="Times New Roman"/>
        </w:rPr>
        <w:t xml:space="preserve"> post flooding.</w:t>
      </w:r>
    </w:p>
    <w:p w:rsidR="002F7674" w:rsidRPr="00956558" w:rsidRDefault="002F7674" w:rsidP="00956558">
      <w:pPr>
        <w:tabs>
          <w:tab w:val="left" w:pos="1704"/>
        </w:tabs>
        <w:spacing w:after="0"/>
        <w:rPr>
          <w:rFonts w:ascii="Times New Roman" w:hAnsi="Times New Roman" w:cs="Times New Roman"/>
        </w:rPr>
      </w:pPr>
      <w:r>
        <w:rPr>
          <w:rFonts w:ascii="Times New Roman" w:hAnsi="Times New Roman" w:cs="Times New Roman"/>
        </w:rPr>
        <w:tab/>
      </w:r>
    </w:p>
    <w:p w:rsidR="002F7674" w:rsidRDefault="002F7674" w:rsidP="0072693B">
      <w:pPr>
        <w:spacing w:after="0"/>
        <w:rPr>
          <w:rFonts w:ascii="Times New Roman" w:hAnsi="Times New Roman" w:cs="Times New Roman"/>
          <w:u w:val="single"/>
        </w:rPr>
      </w:pPr>
    </w:p>
    <w:p w:rsidR="00C471E7" w:rsidRDefault="00C471E7" w:rsidP="0072693B">
      <w:pPr>
        <w:spacing w:after="0"/>
        <w:rPr>
          <w:rFonts w:ascii="Times New Roman" w:hAnsi="Times New Roman" w:cs="Times New Roman"/>
          <w:u w:val="single"/>
        </w:rPr>
      </w:pPr>
      <w:r w:rsidRPr="009E15F2">
        <w:rPr>
          <w:rFonts w:ascii="Times New Roman" w:hAnsi="Times New Roman" w:cs="Times New Roman"/>
          <w:u w:val="single"/>
        </w:rPr>
        <w:t>Following Work:</w:t>
      </w:r>
      <w:r w:rsidR="002F7674" w:rsidRPr="002F7674">
        <w:rPr>
          <w:noProof/>
        </w:rPr>
        <w:t xml:space="preserve"> </w:t>
      </w:r>
    </w:p>
    <w:p w:rsidR="0088646F" w:rsidRDefault="0088646F" w:rsidP="0072693B">
      <w:pPr>
        <w:spacing w:after="0"/>
        <w:rPr>
          <w:rFonts w:ascii="Times New Roman" w:hAnsi="Times New Roman" w:cs="Times New Roman"/>
          <w:u w:val="single"/>
        </w:rPr>
      </w:pPr>
    </w:p>
    <w:p w:rsidR="0088646F" w:rsidRDefault="002F3B49" w:rsidP="0072693B">
      <w:pPr>
        <w:spacing w:after="0"/>
        <w:rPr>
          <w:rFonts w:ascii="Times New Roman" w:hAnsi="Times New Roman" w:cs="Times New Roman"/>
        </w:rPr>
      </w:pPr>
      <w:r>
        <w:rPr>
          <w:rFonts w:ascii="Times New Roman" w:hAnsi="Times New Roman" w:cs="Times New Roman"/>
        </w:rPr>
        <w:t>T</w:t>
      </w:r>
      <w:r w:rsidR="0088646F">
        <w:rPr>
          <w:rFonts w:ascii="Times New Roman" w:hAnsi="Times New Roman" w:cs="Times New Roman"/>
        </w:rPr>
        <w:t xml:space="preserve">o follow up on the work conducted over the summer period I will plan a dissertation research project around these plants which show waterlogging tolerance. This will be done by observing the effects that flooding the lines had whilst also setting up a supplementary experiment with seedlings to observe their characteristics regarding their flood tolerance. </w:t>
      </w:r>
      <w:r w:rsidR="00D43534">
        <w:rPr>
          <w:rFonts w:ascii="Times New Roman" w:hAnsi="Times New Roman" w:cs="Times New Roman"/>
        </w:rPr>
        <w:t xml:space="preserve">Results from seedling trials will indicate which lines are best suited to survival in waterlogged conditions, this is beneficial as it will allow farmers to sow during periods of more increased rainfall. </w:t>
      </w:r>
    </w:p>
    <w:p w:rsidR="00281A5D" w:rsidRDefault="00281A5D" w:rsidP="0072693B">
      <w:pPr>
        <w:spacing w:after="0"/>
        <w:rPr>
          <w:rFonts w:ascii="Times New Roman" w:hAnsi="Times New Roman" w:cs="Times New Roman"/>
        </w:rPr>
      </w:pPr>
    </w:p>
    <w:p w:rsidR="00A834B4" w:rsidRDefault="00A834B4" w:rsidP="0072693B">
      <w:pPr>
        <w:spacing w:after="0"/>
        <w:rPr>
          <w:rFonts w:ascii="Times New Roman" w:hAnsi="Times New Roman" w:cs="Times New Roman"/>
          <w:u w:val="single"/>
        </w:rPr>
      </w:pPr>
      <w:r>
        <w:rPr>
          <w:rFonts w:ascii="Times New Roman" w:hAnsi="Times New Roman" w:cs="Times New Roman"/>
          <w:u w:val="single"/>
        </w:rPr>
        <w:t xml:space="preserve">Future Considerations: </w:t>
      </w:r>
    </w:p>
    <w:p w:rsidR="00A834B4" w:rsidRDefault="00A834B4" w:rsidP="0072693B">
      <w:pPr>
        <w:spacing w:after="0"/>
        <w:rPr>
          <w:rFonts w:ascii="Times New Roman" w:hAnsi="Times New Roman" w:cs="Times New Roman"/>
          <w:u w:val="single"/>
        </w:rPr>
      </w:pPr>
    </w:p>
    <w:p w:rsidR="00A834B4" w:rsidRDefault="00A834B4" w:rsidP="0072693B">
      <w:pPr>
        <w:spacing w:after="0"/>
        <w:rPr>
          <w:rFonts w:ascii="Times New Roman" w:hAnsi="Times New Roman" w:cs="Times New Roman"/>
        </w:rPr>
      </w:pPr>
      <w:r>
        <w:rPr>
          <w:rFonts w:ascii="Times New Roman" w:hAnsi="Times New Roman" w:cs="Times New Roman"/>
        </w:rPr>
        <w:t xml:space="preserve">Before my experience at IBERS I had very little knowledge or experience regarding the cycle of plant breeding. Having completed my studentship I feel more inclined to choose this as a career choice as I am now planning on taking up a PhD at the organisation. I consider strongly that this will be my chosen career path, having at least some involvement in breeding of different plant species due to the confidence I gained over the summer. </w:t>
      </w:r>
    </w:p>
    <w:p w:rsidR="00A834B4" w:rsidRDefault="00A834B4" w:rsidP="0072693B">
      <w:pPr>
        <w:spacing w:after="0"/>
        <w:rPr>
          <w:rFonts w:ascii="Times New Roman" w:hAnsi="Times New Roman" w:cs="Times New Roman"/>
        </w:rPr>
      </w:pPr>
    </w:p>
    <w:p w:rsidR="00A834B4" w:rsidRDefault="00A834B4" w:rsidP="0072693B">
      <w:pPr>
        <w:spacing w:after="0"/>
        <w:rPr>
          <w:rFonts w:ascii="Times New Roman" w:hAnsi="Times New Roman" w:cs="Times New Roman"/>
        </w:rPr>
      </w:pPr>
      <w:r>
        <w:rPr>
          <w:rFonts w:ascii="Times New Roman" w:hAnsi="Times New Roman" w:cs="Times New Roman"/>
        </w:rPr>
        <w:t xml:space="preserve">Starting my dissertation now I feel as though I have gained adequate experience to be able to begin data collection as soon as I am able which sets me ahead of schedule. Another benefit to the studentship was that I had already made the connections with the relevant people for my dissertation work and was more easily able to contact them to discuss and set up my project when the time came.  </w:t>
      </w:r>
    </w:p>
    <w:p w:rsidR="00A834B4" w:rsidRDefault="00A834B4" w:rsidP="0072693B">
      <w:pPr>
        <w:spacing w:after="0"/>
        <w:rPr>
          <w:rFonts w:ascii="Times New Roman" w:hAnsi="Times New Roman" w:cs="Times New Roman"/>
        </w:rPr>
      </w:pPr>
    </w:p>
    <w:p w:rsidR="00A834B4" w:rsidRDefault="00A834B4" w:rsidP="0072693B">
      <w:pPr>
        <w:spacing w:after="0"/>
        <w:rPr>
          <w:rFonts w:ascii="Times New Roman" w:hAnsi="Times New Roman" w:cs="Times New Roman"/>
        </w:rPr>
      </w:pPr>
      <w:r>
        <w:rPr>
          <w:rFonts w:ascii="Times New Roman" w:hAnsi="Times New Roman" w:cs="Times New Roman"/>
        </w:rPr>
        <w:t>I really enjoyed being a part of the many stages of plant breeding, this was valuable for me to see as previously I have only been exposed to the end product so this allowed me to see the breeding processes on a larger scale. I found conducting the parental analysis of the unknown individuals interesting as this was something I had never been exposed to before and was not very confident in carrying it out but once I understood the concept I enjoyed the process.</w:t>
      </w:r>
    </w:p>
    <w:p w:rsidR="00A834B4" w:rsidRDefault="00A834B4" w:rsidP="0072693B">
      <w:pPr>
        <w:spacing w:after="0"/>
        <w:rPr>
          <w:rFonts w:ascii="Times New Roman" w:hAnsi="Times New Roman" w:cs="Times New Roman"/>
        </w:rPr>
      </w:pPr>
    </w:p>
    <w:p w:rsidR="00A834B4" w:rsidRDefault="00A834B4" w:rsidP="0072693B">
      <w:pPr>
        <w:spacing w:after="0"/>
        <w:rPr>
          <w:rFonts w:ascii="Times New Roman" w:hAnsi="Times New Roman" w:cs="Times New Roman"/>
        </w:rPr>
      </w:pPr>
      <w:r>
        <w:rPr>
          <w:rFonts w:ascii="Times New Roman" w:hAnsi="Times New Roman" w:cs="Times New Roman"/>
        </w:rPr>
        <w:t xml:space="preserve">Overall my studentship was a very enlightening experience and one that I feel had prepared me for a future within this field. Not only has it prepared me but I feel confident to begin a career equipped with the basic skills I would require. </w:t>
      </w:r>
    </w:p>
    <w:p w:rsidR="00A834B4" w:rsidRPr="00A834B4" w:rsidRDefault="00A834B4" w:rsidP="0072693B">
      <w:pPr>
        <w:spacing w:after="0"/>
        <w:rPr>
          <w:rFonts w:ascii="Times New Roman" w:hAnsi="Times New Roman" w:cs="Times New Roman"/>
        </w:rPr>
      </w:pPr>
      <w:bookmarkStart w:id="0" w:name="_GoBack"/>
      <w:bookmarkEnd w:id="0"/>
    </w:p>
    <w:p w:rsidR="00A834B4" w:rsidRDefault="00A834B4" w:rsidP="0072693B">
      <w:pPr>
        <w:spacing w:after="0"/>
        <w:rPr>
          <w:rFonts w:ascii="Times New Roman" w:hAnsi="Times New Roman" w:cs="Times New Roman"/>
          <w:u w:val="single"/>
        </w:rPr>
      </w:pPr>
    </w:p>
    <w:p w:rsidR="00281A5D" w:rsidRDefault="003305B3" w:rsidP="0072693B">
      <w:pPr>
        <w:spacing w:after="0"/>
        <w:rPr>
          <w:rFonts w:ascii="Times New Roman" w:hAnsi="Times New Roman" w:cs="Times New Roman"/>
        </w:rPr>
      </w:pPr>
      <w:r w:rsidRPr="003305B3">
        <w:rPr>
          <w:rFonts w:ascii="Times New Roman" w:hAnsi="Times New Roman" w:cs="Times New Roman"/>
          <w:u w:val="single"/>
        </w:rPr>
        <w:t>References</w:t>
      </w:r>
      <w:r w:rsidR="00281A5D">
        <w:rPr>
          <w:rFonts w:ascii="Times New Roman" w:hAnsi="Times New Roman" w:cs="Times New Roman"/>
        </w:rPr>
        <w:t>:</w:t>
      </w:r>
    </w:p>
    <w:p w:rsidR="00281A5D" w:rsidRDefault="00281A5D" w:rsidP="0072693B">
      <w:pPr>
        <w:spacing w:after="0"/>
        <w:rPr>
          <w:rFonts w:ascii="Times New Roman" w:hAnsi="Times New Roman" w:cs="Times New Roman"/>
        </w:rPr>
      </w:pPr>
    </w:p>
    <w:p w:rsidR="00281A5D" w:rsidRPr="00ED4680" w:rsidRDefault="00281A5D" w:rsidP="00281A5D">
      <w:pPr>
        <w:rPr>
          <w:rFonts w:ascii="Times New Roman" w:hAnsi="Times New Roman" w:cs="Times New Roman"/>
        </w:rPr>
      </w:pPr>
      <w:r w:rsidRPr="00ED4680">
        <w:rPr>
          <w:rFonts w:ascii="Times New Roman" w:hAnsi="Times New Roman" w:cs="Times New Roman"/>
        </w:rPr>
        <w:lastRenderedPageBreak/>
        <w:t xml:space="preserve">Climate Change: Vital Signs of the Planet. (2019). Climate Change: Vital Signs of the Planet. [online] Available at: https://climate.nasa.gov/ [Accessed 14 </w:t>
      </w:r>
      <w:r>
        <w:rPr>
          <w:rFonts w:ascii="Times New Roman" w:hAnsi="Times New Roman" w:cs="Times New Roman"/>
        </w:rPr>
        <w:t>Oct</w:t>
      </w:r>
      <w:r w:rsidRPr="00ED4680">
        <w:rPr>
          <w:rFonts w:ascii="Times New Roman" w:hAnsi="Times New Roman" w:cs="Times New Roman"/>
        </w:rPr>
        <w:t>. 2019].</w:t>
      </w:r>
    </w:p>
    <w:p w:rsidR="00281A5D" w:rsidRDefault="00281A5D" w:rsidP="00281A5D">
      <w:pPr>
        <w:rPr>
          <w:rFonts w:ascii="Times New Roman" w:hAnsi="Times New Roman" w:cs="Times New Roman"/>
        </w:rPr>
      </w:pPr>
      <w:r w:rsidRPr="00C022F2">
        <w:rPr>
          <w:rFonts w:ascii="Times New Roman" w:hAnsi="Times New Roman" w:cs="Times New Roman"/>
        </w:rPr>
        <w:t>GOV.UK. (2019). Water situation reports for England. [online] Available at: https://www.gov.uk/government/collections/water-situation-reports-for-england [Accessed 17 Oct. 2019].</w:t>
      </w:r>
    </w:p>
    <w:p w:rsidR="00281A5D" w:rsidRPr="009A7B94" w:rsidRDefault="00281A5D" w:rsidP="00281A5D">
      <w:pPr>
        <w:rPr>
          <w:rFonts w:ascii="Times New Roman" w:hAnsi="Times New Roman" w:cs="Times New Roman"/>
        </w:rPr>
      </w:pPr>
      <w:r w:rsidRPr="008F144E">
        <w:rPr>
          <w:rFonts w:ascii="Times New Roman" w:hAnsi="Times New Roman" w:cs="Times New Roman"/>
        </w:rPr>
        <w:t>GOV.WALES. (2019). Home | GOV.WALES. [online] Available at: https://gweddill.gov.wales/docs/desh/publications/120126climateriskassessen.pdf [Accessed 17 Oct. 2019].</w:t>
      </w:r>
    </w:p>
    <w:p w:rsidR="00281A5D" w:rsidRPr="009A7B94" w:rsidRDefault="00281A5D" w:rsidP="00281A5D">
      <w:pPr>
        <w:rPr>
          <w:rFonts w:ascii="Times New Roman" w:hAnsi="Times New Roman" w:cs="Times New Roman"/>
        </w:rPr>
      </w:pPr>
      <w:r w:rsidRPr="003D5690">
        <w:rPr>
          <w:rFonts w:ascii="Times New Roman" w:hAnsi="Times New Roman" w:cs="Times New Roman"/>
        </w:rPr>
        <w:t xml:space="preserve">Macleod, C., Humphreys, M., Whalley, W., Turner, L., Binley, A., Watts, C., </w:t>
      </w:r>
      <w:proofErr w:type="spellStart"/>
      <w:r w:rsidRPr="003D5690">
        <w:rPr>
          <w:rFonts w:ascii="Times New Roman" w:hAnsi="Times New Roman" w:cs="Times New Roman"/>
        </w:rPr>
        <w:t>Skøt</w:t>
      </w:r>
      <w:proofErr w:type="spellEnd"/>
      <w:r w:rsidRPr="003D5690">
        <w:rPr>
          <w:rFonts w:ascii="Times New Roman" w:hAnsi="Times New Roman" w:cs="Times New Roman"/>
        </w:rPr>
        <w:t xml:space="preserve">, L., </w:t>
      </w:r>
      <w:proofErr w:type="spellStart"/>
      <w:r w:rsidRPr="003D5690">
        <w:rPr>
          <w:rFonts w:ascii="Times New Roman" w:hAnsi="Times New Roman" w:cs="Times New Roman"/>
        </w:rPr>
        <w:t>Joynes</w:t>
      </w:r>
      <w:proofErr w:type="spellEnd"/>
      <w:r w:rsidRPr="003D5690">
        <w:rPr>
          <w:rFonts w:ascii="Times New Roman" w:hAnsi="Times New Roman" w:cs="Times New Roman"/>
        </w:rPr>
        <w:t xml:space="preserve">, A., Hawkins, S., King, I., O'Donovan, S. and </w:t>
      </w:r>
      <w:proofErr w:type="spellStart"/>
      <w:r w:rsidRPr="003D5690">
        <w:rPr>
          <w:rFonts w:ascii="Times New Roman" w:hAnsi="Times New Roman" w:cs="Times New Roman"/>
        </w:rPr>
        <w:t>Haygarth</w:t>
      </w:r>
      <w:proofErr w:type="spellEnd"/>
      <w:r w:rsidRPr="003D5690">
        <w:rPr>
          <w:rFonts w:ascii="Times New Roman" w:hAnsi="Times New Roman" w:cs="Times New Roman"/>
        </w:rPr>
        <w:t>, P. (2013). A novel grass hybrid to reduce flood generation in temperate regions. Scientific Reports, 3(1).</w:t>
      </w:r>
    </w:p>
    <w:p w:rsidR="00281A5D" w:rsidRPr="0088646F" w:rsidRDefault="00281A5D" w:rsidP="0072693B">
      <w:pPr>
        <w:spacing w:after="0"/>
        <w:rPr>
          <w:rFonts w:ascii="Times New Roman" w:hAnsi="Times New Roman" w:cs="Times New Roman"/>
        </w:rPr>
      </w:pPr>
    </w:p>
    <w:sectPr w:rsidR="00281A5D" w:rsidRPr="008864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155"/>
    <w:rsid w:val="00052F1D"/>
    <w:rsid w:val="000A5D5C"/>
    <w:rsid w:val="000A79F1"/>
    <w:rsid w:val="0015556A"/>
    <w:rsid w:val="001E1B93"/>
    <w:rsid w:val="001F48E9"/>
    <w:rsid w:val="00254356"/>
    <w:rsid w:val="00281A5D"/>
    <w:rsid w:val="002857D1"/>
    <w:rsid w:val="002A619B"/>
    <w:rsid w:val="002F3B49"/>
    <w:rsid w:val="002F7674"/>
    <w:rsid w:val="003305B3"/>
    <w:rsid w:val="00367879"/>
    <w:rsid w:val="0040527E"/>
    <w:rsid w:val="00444D94"/>
    <w:rsid w:val="004B31F4"/>
    <w:rsid w:val="004B44AD"/>
    <w:rsid w:val="004D1934"/>
    <w:rsid w:val="005134B5"/>
    <w:rsid w:val="0052063C"/>
    <w:rsid w:val="005513F8"/>
    <w:rsid w:val="00575DBD"/>
    <w:rsid w:val="005B0298"/>
    <w:rsid w:val="0072693B"/>
    <w:rsid w:val="007C4C73"/>
    <w:rsid w:val="007E095A"/>
    <w:rsid w:val="0088646F"/>
    <w:rsid w:val="008A0EF9"/>
    <w:rsid w:val="008A6826"/>
    <w:rsid w:val="008C6B6C"/>
    <w:rsid w:val="008D68C4"/>
    <w:rsid w:val="00956558"/>
    <w:rsid w:val="009E15F2"/>
    <w:rsid w:val="00A834B4"/>
    <w:rsid w:val="00AE4692"/>
    <w:rsid w:val="00B42EB1"/>
    <w:rsid w:val="00B819DD"/>
    <w:rsid w:val="00BD1C44"/>
    <w:rsid w:val="00C24626"/>
    <w:rsid w:val="00C471E7"/>
    <w:rsid w:val="00D43534"/>
    <w:rsid w:val="00D94155"/>
    <w:rsid w:val="00DF12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F5323"/>
  <w15:chartTrackingRefBased/>
  <w15:docId w15:val="{5E85263E-ECEA-4360-8B2C-ED755EE26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693B"/>
    <w:rPr>
      <w:color w:val="0563C1" w:themeColor="hyperlink"/>
      <w:u w:val="single"/>
    </w:rPr>
  </w:style>
  <w:style w:type="character" w:customStyle="1" w:styleId="UnresolvedMention">
    <w:name w:val="Unresolved Mention"/>
    <w:basedOn w:val="DefaultParagraphFont"/>
    <w:uiPriority w:val="99"/>
    <w:semiHidden/>
    <w:unhideWhenUsed/>
    <w:rsid w:val="0072693B"/>
    <w:rPr>
      <w:color w:val="605E5C"/>
      <w:shd w:val="clear" w:color="auto" w:fill="E1DFDD"/>
    </w:rPr>
  </w:style>
  <w:style w:type="table" w:styleId="TableGrid">
    <w:name w:val="Table Grid"/>
    <w:basedOn w:val="TableNormal"/>
    <w:uiPriority w:val="39"/>
    <w:rsid w:val="008A0E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F7674"/>
    <w:pPr>
      <w:spacing w:after="200" w:line="240" w:lineRule="auto"/>
    </w:pPr>
    <w:rPr>
      <w:i/>
      <w:iCs/>
      <w:color w:val="44546A" w:themeColor="text2"/>
      <w:sz w:val="18"/>
      <w:szCs w:val="18"/>
    </w:rPr>
  </w:style>
  <w:style w:type="paragraph" w:styleId="NormalWeb">
    <w:name w:val="Normal (Web)"/>
    <w:basedOn w:val="Normal"/>
    <w:uiPriority w:val="99"/>
    <w:semiHidden/>
    <w:unhideWhenUsed/>
    <w:rsid w:val="00A834B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239388">
      <w:bodyDiv w:val="1"/>
      <w:marLeft w:val="0"/>
      <w:marRight w:val="0"/>
      <w:marTop w:val="0"/>
      <w:marBottom w:val="0"/>
      <w:divBdr>
        <w:top w:val="none" w:sz="0" w:space="0" w:color="auto"/>
        <w:left w:val="none" w:sz="0" w:space="0" w:color="auto"/>
        <w:bottom w:val="none" w:sz="0" w:space="0" w:color="auto"/>
        <w:right w:val="none" w:sz="0" w:space="0" w:color="auto"/>
      </w:divBdr>
    </w:div>
    <w:div w:id="121781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hyperlink" Target="mailto:sap42@aber.ac.uk"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1538</Words>
  <Characters>8767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Dye [rad35]</dc:creator>
  <cp:keywords/>
  <dc:description/>
  <cp:lastModifiedBy>Christina Cox [cfc2]</cp:lastModifiedBy>
  <cp:revision>2</cp:revision>
  <dcterms:created xsi:type="dcterms:W3CDTF">2019-11-11T10:42:00Z</dcterms:created>
  <dcterms:modified xsi:type="dcterms:W3CDTF">2019-11-11T10:42:00Z</dcterms:modified>
</cp:coreProperties>
</file>